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CA" w:rsidRPr="00665E3C" w:rsidRDefault="001F437E" w:rsidP="00665E3C">
      <w:pPr>
        <w:jc w:val="center"/>
        <w:rPr>
          <w:rFonts w:cs="Arial"/>
          <w:b/>
          <w:bCs/>
          <w:sz w:val="32"/>
          <w:szCs w:val="32"/>
        </w:rPr>
      </w:pPr>
      <w:bookmarkStart w:id="0" w:name="OLE_LINK6"/>
      <w:bookmarkStart w:id="1" w:name="OLE_LINK7"/>
      <w:bookmarkStart w:id="2" w:name="_GoBack"/>
      <w:bookmarkEnd w:id="2"/>
      <w:r w:rsidRPr="00665E3C">
        <w:rPr>
          <w:rFonts w:cs="Arial"/>
          <w:b/>
          <w:bCs/>
          <w:sz w:val="32"/>
          <w:szCs w:val="32"/>
        </w:rPr>
        <w:t xml:space="preserve">Chinese Philosophy and Culture </w:t>
      </w:r>
      <w:r w:rsidR="00017096" w:rsidRPr="00665E3C">
        <w:rPr>
          <w:rFonts w:cs="Arial" w:hint="eastAsia"/>
          <w:b/>
          <w:bCs/>
          <w:sz w:val="32"/>
          <w:szCs w:val="32"/>
        </w:rPr>
        <w:t>program&amp; Chinese Religious Studies program</w:t>
      </w:r>
      <w:r w:rsidR="00017096" w:rsidRPr="00665E3C">
        <w:rPr>
          <w:rFonts w:cs="Arial"/>
          <w:b/>
          <w:bCs/>
          <w:sz w:val="32"/>
          <w:szCs w:val="32"/>
        </w:rPr>
        <w:t>, School of Philosophy</w:t>
      </w:r>
    </w:p>
    <w:p w:rsidR="00017096" w:rsidRPr="00665E3C" w:rsidRDefault="00017096" w:rsidP="00665E3C">
      <w:pPr>
        <w:jc w:val="center"/>
        <w:rPr>
          <w:rFonts w:ascii="黑体" w:eastAsia="黑体" w:hAnsi="黑体" w:cs="Arial"/>
          <w:b/>
          <w:bCs/>
          <w:sz w:val="32"/>
          <w:szCs w:val="32"/>
        </w:rPr>
      </w:pPr>
      <w:r w:rsidRPr="00665E3C">
        <w:rPr>
          <w:rFonts w:ascii="黑体" w:eastAsia="黑体" w:hAnsi="黑体" w:cs="Arial" w:hint="eastAsia"/>
          <w:b/>
          <w:bCs/>
          <w:sz w:val="32"/>
          <w:szCs w:val="32"/>
        </w:rPr>
        <w:t>哲学学院 “中国哲学与文化”&amp;“中国宗教”全英文硕士项目</w:t>
      </w:r>
    </w:p>
    <w:p w:rsidR="00EC6368" w:rsidRPr="00665E3C" w:rsidRDefault="00EC6368" w:rsidP="00665E3C">
      <w:pPr>
        <w:jc w:val="center"/>
        <w:rPr>
          <w:rFonts w:cs="Arial"/>
          <w:b/>
          <w:bCs/>
          <w:sz w:val="32"/>
          <w:szCs w:val="32"/>
        </w:rPr>
      </w:pPr>
      <w:r w:rsidRPr="00665E3C">
        <w:rPr>
          <w:rFonts w:cs="Arial"/>
          <w:b/>
          <w:bCs/>
          <w:sz w:val="32"/>
          <w:szCs w:val="32"/>
        </w:rPr>
        <w:t>EMA Courses for</w:t>
      </w:r>
      <w:r w:rsidR="00200F86">
        <w:rPr>
          <w:rFonts w:cs="Arial"/>
          <w:b/>
          <w:bCs/>
          <w:sz w:val="32"/>
          <w:szCs w:val="32"/>
        </w:rPr>
        <w:t xml:space="preserve"> </w:t>
      </w:r>
      <w:r w:rsidR="00200F86">
        <w:rPr>
          <w:rFonts w:cs="Arial" w:hint="eastAsia"/>
          <w:b/>
          <w:bCs/>
          <w:sz w:val="32"/>
          <w:szCs w:val="32"/>
        </w:rPr>
        <w:t>Spring</w:t>
      </w:r>
      <w:r w:rsidRPr="00665E3C">
        <w:rPr>
          <w:rFonts w:cs="Arial"/>
          <w:b/>
          <w:bCs/>
          <w:sz w:val="32"/>
          <w:szCs w:val="32"/>
        </w:rPr>
        <w:t xml:space="preserve"> 201</w:t>
      </w:r>
      <w:r w:rsidR="00200F86">
        <w:rPr>
          <w:rFonts w:cs="Arial"/>
          <w:b/>
          <w:bCs/>
          <w:sz w:val="32"/>
          <w:szCs w:val="32"/>
        </w:rPr>
        <w:t>9</w:t>
      </w:r>
    </w:p>
    <w:tbl>
      <w:tblPr>
        <w:tblW w:w="154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2126"/>
        <w:gridCol w:w="822"/>
        <w:gridCol w:w="2332"/>
        <w:gridCol w:w="2338"/>
        <w:gridCol w:w="2843"/>
      </w:tblGrid>
      <w:tr w:rsidR="009F37CA" w:rsidTr="00C76E3C">
        <w:trPr>
          <w:trHeight w:val="480"/>
        </w:trPr>
        <w:tc>
          <w:tcPr>
            <w:tcW w:w="1843" w:type="dxa"/>
            <w:vAlign w:val="center"/>
          </w:tcPr>
          <w:p w:rsidR="00200F86" w:rsidRDefault="00B446CB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Course </w:t>
            </w:r>
            <w:r w:rsidR="001F437E" w:rsidRPr="00017096">
              <w:rPr>
                <w:rFonts w:ascii="Times New Roman" w:hAnsi="Times New Roman"/>
                <w:b/>
              </w:rPr>
              <w:t>C</w:t>
            </w:r>
            <w:bookmarkEnd w:id="0"/>
            <w:bookmarkEnd w:id="1"/>
            <w:r w:rsidR="001F437E" w:rsidRPr="00017096">
              <w:rPr>
                <w:rFonts w:ascii="Times New Roman" w:hAnsi="Times New Roman"/>
                <w:b/>
              </w:rPr>
              <w:t>ode</w:t>
            </w:r>
          </w:p>
          <w:p w:rsidR="009F37CA" w:rsidRPr="00017096" w:rsidRDefault="00017096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/</w:t>
            </w:r>
            <w:r w:rsidRPr="00017096">
              <w:rPr>
                <w:rFonts w:ascii="Times New Roman" w:hAnsi="Times New Roman"/>
                <w:b/>
              </w:rPr>
              <w:t>课程代码</w:t>
            </w:r>
          </w:p>
        </w:tc>
        <w:tc>
          <w:tcPr>
            <w:tcW w:w="3119" w:type="dxa"/>
            <w:vAlign w:val="center"/>
          </w:tcPr>
          <w:p w:rsidR="009F37CA" w:rsidRPr="00017096" w:rsidRDefault="00B446CB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Course </w:t>
            </w:r>
            <w:r w:rsidR="001F437E" w:rsidRPr="00017096">
              <w:rPr>
                <w:rFonts w:ascii="Times New Roman" w:hAnsi="Times New Roman"/>
                <w:b/>
              </w:rPr>
              <w:t>Title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课程名</w:t>
            </w:r>
            <w:r>
              <w:rPr>
                <w:rFonts w:ascii="Times New Roman" w:hAnsi="Times New Roman" w:hint="eastAsia"/>
                <w:b/>
              </w:rPr>
              <w:t>称</w:t>
            </w:r>
          </w:p>
        </w:tc>
        <w:tc>
          <w:tcPr>
            <w:tcW w:w="2126" w:type="dxa"/>
            <w:vAlign w:val="center"/>
          </w:tcPr>
          <w:p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Category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课程性质</w:t>
            </w:r>
          </w:p>
        </w:tc>
        <w:tc>
          <w:tcPr>
            <w:tcW w:w="822" w:type="dxa"/>
            <w:vAlign w:val="center"/>
          </w:tcPr>
          <w:p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Credit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学分</w:t>
            </w:r>
          </w:p>
        </w:tc>
        <w:tc>
          <w:tcPr>
            <w:tcW w:w="2332" w:type="dxa"/>
            <w:vAlign w:val="center"/>
          </w:tcPr>
          <w:p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Instructor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教师</w:t>
            </w:r>
          </w:p>
        </w:tc>
        <w:tc>
          <w:tcPr>
            <w:tcW w:w="2338" w:type="dxa"/>
            <w:vAlign w:val="center"/>
          </w:tcPr>
          <w:p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Time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2843" w:type="dxa"/>
            <w:vAlign w:val="center"/>
          </w:tcPr>
          <w:p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Room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教室</w:t>
            </w:r>
          </w:p>
        </w:tc>
      </w:tr>
      <w:tr w:rsidR="00391500" w:rsidTr="00C76E3C">
        <w:trPr>
          <w:trHeight w:val="480"/>
        </w:trPr>
        <w:tc>
          <w:tcPr>
            <w:tcW w:w="1843" w:type="dxa"/>
            <w:vAlign w:val="center"/>
          </w:tcPr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934934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EMAZ630001</w:t>
            </w:r>
          </w:p>
        </w:tc>
        <w:tc>
          <w:tcPr>
            <w:tcW w:w="3119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934934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Song Ming's Neo-Confucianism</w:t>
            </w:r>
          </w:p>
        </w:tc>
        <w:tc>
          <w:tcPr>
            <w:tcW w:w="2126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bookmarkStart w:id="3" w:name="OLE_LINK228"/>
            <w:bookmarkStart w:id="4" w:name="OLE_LINK229"/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equired</w:t>
            </w:r>
            <w:bookmarkEnd w:id="3"/>
            <w:bookmarkEnd w:id="4"/>
          </w:p>
        </w:tc>
        <w:tc>
          <w:tcPr>
            <w:tcW w:w="822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:rsidR="00391500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Dr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. Zhang Zili</w:t>
            </w:r>
          </w:p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张子立</w:t>
            </w:r>
          </w:p>
        </w:tc>
        <w:tc>
          <w:tcPr>
            <w:tcW w:w="2338" w:type="dxa"/>
            <w:vAlign w:val="center"/>
          </w:tcPr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5" w:name="OLE_LINK224"/>
            <w:bookmarkStart w:id="6" w:name="OLE_LINK225"/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Thursday</w:t>
            </w:r>
          </w:p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15:25-18:00)</w:t>
            </w:r>
            <w:bookmarkEnd w:id="5"/>
            <w:bookmarkEnd w:id="6"/>
          </w:p>
        </w:tc>
        <w:tc>
          <w:tcPr>
            <w:tcW w:w="2843" w:type="dxa"/>
            <w:vAlign w:val="center"/>
          </w:tcPr>
          <w:p w:rsidR="00391500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m. 5112</w:t>
            </w:r>
          </w:p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he Fifth Teaching Building</w:t>
            </w:r>
          </w:p>
        </w:tc>
      </w:tr>
      <w:tr w:rsidR="00391500" w:rsidRPr="00200F86" w:rsidTr="00200F86">
        <w:trPr>
          <w:trHeight w:val="10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Pr="00200F86" w:rsidRDefault="006162DA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hyperlink r:id="rId7" w:tooltip="打开后查看课程简介" w:history="1">
              <w:r w:rsidR="00391500" w:rsidRPr="00200F86">
                <w:rPr>
                  <w:rStyle w:val="a7"/>
                  <w:rFonts w:ascii="Times New Roman" w:hAnsi="Times New Roman"/>
                  <w:color w:val="auto"/>
                  <w:kern w:val="0"/>
                  <w:sz w:val="24"/>
                  <w:szCs w:val="24"/>
                  <w:u w:val="none"/>
                </w:rPr>
                <w:t>EMAZ630003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Pr="00200F86" w:rsidRDefault="00BC162E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162E">
              <w:rPr>
                <w:rFonts w:ascii="Times New Roman" w:hAnsi="Times New Roman"/>
                <w:kern w:val="0"/>
                <w:sz w:val="24"/>
                <w:szCs w:val="24"/>
              </w:rPr>
              <w:t>Confucian Classical Studies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Pr="00200F86" w:rsidRDefault="00516E34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Required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Pro. Li Tiangang</w:t>
            </w:r>
          </w:p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李天刚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Wednesday</w:t>
            </w:r>
          </w:p>
          <w:p w:rsidR="00391500" w:rsidRPr="00200F86" w:rsidRDefault="003B24C4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(</w:t>
            </w:r>
            <w:r w:rsidR="003B24C4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13:30</w:t>
            </w: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 w:rsidR="003B24C4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16:10</w:t>
            </w: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Rm. 2504</w:t>
            </w:r>
          </w:p>
          <w:p w:rsidR="00391500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Main Building,</w:t>
            </w:r>
          </w:p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Western Guanghua Tower</w:t>
            </w:r>
          </w:p>
        </w:tc>
      </w:tr>
      <w:tr w:rsidR="00391500" w:rsidRPr="00200F86" w:rsidTr="00200F86">
        <w:trPr>
          <w:trHeight w:val="10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Pr="00200F86" w:rsidRDefault="006162DA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hyperlink r:id="rId8" w:tooltip="打开后查看课程简介" w:history="1">
              <w:r w:rsidR="00391500" w:rsidRPr="00200F86">
                <w:rPr>
                  <w:rStyle w:val="a7"/>
                  <w:rFonts w:ascii="Times New Roman" w:hAnsi="Times New Roman"/>
                  <w:color w:val="auto"/>
                  <w:kern w:val="0"/>
                  <w:sz w:val="24"/>
                  <w:szCs w:val="24"/>
                  <w:u w:val="none"/>
                </w:rPr>
                <w:t>EMAZ630005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Special Topics on Chinese Philosophy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77BB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</w:t>
            </w:r>
            <w:r w:rsidRPr="00BA77B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lective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Dr. Xu Bo</w:t>
            </w:r>
          </w:p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徐波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7" w:name="OLE_LINK221"/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Thursday</w:t>
            </w:r>
          </w:p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3-4</w:t>
            </w:r>
          </w:p>
          <w:bookmarkEnd w:id="7"/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(9:55-11:35)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8" w:name="RANGE!G3"/>
            <w:bookmarkStart w:id="9" w:name="OLE_LINK226"/>
            <w:bookmarkStart w:id="10" w:name="OLE_LINK227"/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Rm. 2404</w:t>
            </w:r>
            <w:bookmarkEnd w:id="8"/>
          </w:p>
          <w:p w:rsidR="00391500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Main Building,</w:t>
            </w:r>
          </w:p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Western Guanghua Towe</w:t>
            </w:r>
            <w:bookmarkEnd w:id="9"/>
            <w:bookmarkEnd w:id="10"/>
            <w:r w:rsidR="005B5CFC">
              <w:rPr>
                <w:rFonts w:ascii="Times New Roman" w:hAnsi="Times New Roman"/>
                <w:kern w:val="0"/>
                <w:sz w:val="24"/>
                <w:szCs w:val="24"/>
              </w:rPr>
              <w:t>r</w:t>
            </w:r>
          </w:p>
        </w:tc>
      </w:tr>
      <w:tr w:rsidR="00391500" w:rsidRPr="00200F86" w:rsidTr="00200F86">
        <w:trPr>
          <w:trHeight w:val="10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Pr="00200F86" w:rsidRDefault="006162DA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hyperlink r:id="rId9" w:tooltip="打开后查看课程简介" w:history="1">
              <w:r w:rsidR="00391500" w:rsidRPr="00200F86">
                <w:rPr>
                  <w:rStyle w:val="a7"/>
                  <w:rFonts w:ascii="Times New Roman" w:hAnsi="Times New Roman"/>
                  <w:color w:val="auto"/>
                  <w:kern w:val="0"/>
                  <w:sz w:val="24"/>
                  <w:szCs w:val="24"/>
                  <w:u w:val="none"/>
                </w:rPr>
                <w:t>EMAZ630009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 xml:space="preserve">Structural </w:t>
            </w:r>
            <w:r w:rsidR="005B5CFC" w:rsidRPr="00200F86">
              <w:rPr>
                <w:rFonts w:ascii="Times New Roman" w:hAnsi="Times New Roman"/>
                <w:kern w:val="0"/>
                <w:sz w:val="24"/>
                <w:szCs w:val="24"/>
              </w:rPr>
              <w:t>Rhetoric</w:t>
            </w: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 xml:space="preserve"> in Chinese Antient Philosophy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11" w:name="OLE_LINK222"/>
            <w:bookmarkStart w:id="12" w:name="OLE_LINK223"/>
            <w:r w:rsidRPr="00BA77BB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</w:t>
            </w:r>
            <w:r w:rsidRPr="00BA77B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lective</w:t>
            </w:r>
            <w:bookmarkEnd w:id="11"/>
            <w:bookmarkEnd w:id="12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Pro. Wei Mingde</w:t>
            </w:r>
          </w:p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魏明德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Tuesday</w:t>
            </w:r>
          </w:p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11-13</w:t>
            </w:r>
          </w:p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(18:30-21:05)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500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Rm. 301</w:t>
            </w:r>
          </w:p>
          <w:p w:rsidR="00391500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Attached Building,</w:t>
            </w:r>
          </w:p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Western Guanghua Tower</w:t>
            </w:r>
          </w:p>
        </w:tc>
      </w:tr>
      <w:tr w:rsidR="00391500" w:rsidTr="00C76E3C">
        <w:trPr>
          <w:trHeight w:val="1017"/>
        </w:trPr>
        <w:tc>
          <w:tcPr>
            <w:tcW w:w="1843" w:type="dxa"/>
            <w:vAlign w:val="center"/>
          </w:tcPr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391500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PHIL830062</w:t>
            </w:r>
          </w:p>
        </w:tc>
        <w:tc>
          <w:tcPr>
            <w:tcW w:w="3119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hilosophy of Intelligence</w:t>
            </w:r>
          </w:p>
        </w:tc>
        <w:tc>
          <w:tcPr>
            <w:tcW w:w="2126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BA77BB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</w:t>
            </w:r>
            <w:r w:rsidRPr="00BA77BB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lective</w:t>
            </w:r>
          </w:p>
        </w:tc>
        <w:tc>
          <w:tcPr>
            <w:tcW w:w="822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ro. </w:t>
            </w:r>
            <w:r w:rsidRPr="00391500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Forster</w:t>
            </w:r>
          </w:p>
        </w:tc>
        <w:tc>
          <w:tcPr>
            <w:tcW w:w="2338" w:type="dxa"/>
            <w:vAlign w:val="center"/>
          </w:tcPr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Wedne</w:t>
            </w: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sday</w:t>
            </w:r>
          </w:p>
          <w:p w:rsidR="00391500" w:rsidRPr="00200F86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15:25-18:00)</w:t>
            </w:r>
          </w:p>
        </w:tc>
        <w:tc>
          <w:tcPr>
            <w:tcW w:w="2843" w:type="dxa"/>
            <w:vAlign w:val="center"/>
          </w:tcPr>
          <w:p w:rsidR="00391500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Rm. 240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  <w:p w:rsidR="00391500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Main Building,</w:t>
            </w:r>
          </w:p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Western Guanghua Towe</w:t>
            </w:r>
            <w:r w:rsidR="005B5CFC">
              <w:rPr>
                <w:rFonts w:ascii="Times New Roman" w:hAnsi="Times New Roman"/>
                <w:kern w:val="0"/>
                <w:sz w:val="24"/>
                <w:szCs w:val="24"/>
              </w:rPr>
              <w:t>r</w:t>
            </w:r>
          </w:p>
        </w:tc>
      </w:tr>
      <w:tr w:rsidR="00391500" w:rsidRPr="00665E3C" w:rsidTr="00C76E3C">
        <w:trPr>
          <w:trHeight w:val="1017"/>
        </w:trPr>
        <w:tc>
          <w:tcPr>
            <w:tcW w:w="1843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391500" w:rsidRPr="00665E3C" w:rsidRDefault="00391500" w:rsidP="00391500">
            <w:pPr>
              <w:widowControl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</w:tr>
      <w:tr w:rsidR="00391500" w:rsidTr="00C76E3C">
        <w:trPr>
          <w:trHeight w:val="1075"/>
        </w:trPr>
        <w:tc>
          <w:tcPr>
            <w:tcW w:w="1843" w:type="dxa"/>
            <w:vAlign w:val="center"/>
          </w:tcPr>
          <w:p w:rsidR="00391500" w:rsidRPr="004767D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bookmarkStart w:id="13" w:name="_Hlk523993126"/>
          </w:p>
        </w:tc>
        <w:tc>
          <w:tcPr>
            <w:tcW w:w="3119" w:type="dxa"/>
            <w:vAlign w:val="center"/>
          </w:tcPr>
          <w:p w:rsidR="00391500" w:rsidRPr="00DE3E51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91500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91500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391500" w:rsidRPr="00665E3C" w:rsidRDefault="00391500" w:rsidP="00391500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</w:p>
        </w:tc>
      </w:tr>
    </w:tbl>
    <w:bookmarkEnd w:id="13"/>
    <w:p w:rsidR="009F37CA" w:rsidRDefault="001F437E">
      <w:pPr>
        <w:ind w:firstLineChars="1250" w:firstLine="2635"/>
        <w:jc w:val="left"/>
        <w:rPr>
          <w:rFonts w:cs="宋体"/>
          <w:kern w:val="0"/>
        </w:rPr>
      </w:pPr>
      <w:r>
        <w:rPr>
          <w:rFonts w:ascii="Tahoma" w:hAnsi="Tahoma" w:cs="Tahoma"/>
          <w:b/>
          <w:kern w:val="0"/>
          <w:szCs w:val="21"/>
        </w:rPr>
        <w:t xml:space="preserve">            </w:t>
      </w:r>
      <w:r>
        <w:rPr>
          <w:color w:val="000000"/>
        </w:rPr>
        <w:t xml:space="preserve">            </w:t>
      </w:r>
    </w:p>
    <w:p w:rsidR="009F37CA" w:rsidRPr="00665E3C" w:rsidRDefault="001F437E" w:rsidP="00665E3C">
      <w:pPr>
        <w:widowControl/>
        <w:jc w:val="left"/>
        <w:rPr>
          <w:rFonts w:ascii="Times New Roman" w:hAnsi="Times New Roman"/>
          <w:color w:val="222222"/>
          <w:kern w:val="0"/>
          <w:sz w:val="24"/>
          <w:szCs w:val="24"/>
        </w:rPr>
      </w:pP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【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Class Time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】</w:t>
      </w:r>
      <w:r w:rsidR="00F076DF">
        <w:rPr>
          <w:rFonts w:ascii="Times New Roman" w:hAnsi="Times New Roman" w:hint="eastAsia"/>
          <w:color w:val="222222"/>
          <w:kern w:val="0"/>
          <w:sz w:val="24"/>
          <w:szCs w:val="24"/>
        </w:rPr>
        <w:t xml:space="preserve"> 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8:00-8:45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2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8:55-9:40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3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9:55-10:40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4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10:50-11:35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11:45-12:30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6(</w:t>
      </w:r>
      <w:bookmarkStart w:id="14" w:name="OLE_LINK230"/>
      <w:bookmarkStart w:id="15" w:name="OLE_LINK231"/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13:30</w:t>
      </w:r>
      <w:bookmarkEnd w:id="14"/>
      <w:bookmarkEnd w:id="15"/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-14:15)  7 (14:25-15:10) 8 (15:2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-</w:t>
      </w:r>
      <w:bookmarkStart w:id="16" w:name="OLE_LINK232"/>
      <w:bookmarkStart w:id="17" w:name="OLE_LINK233"/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16: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10</w:t>
      </w:r>
      <w:bookmarkEnd w:id="16"/>
      <w:bookmarkEnd w:id="17"/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)  9 (16: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20</w:t>
      </w:r>
      <w:r w:rsidR="00E2232F">
        <w:rPr>
          <w:rFonts w:ascii="Times New Roman" w:hAnsi="Times New Roman"/>
          <w:color w:val="222222"/>
          <w:kern w:val="0"/>
          <w:sz w:val="24"/>
          <w:szCs w:val="24"/>
        </w:rPr>
        <w:t>-17:0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)   10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17:10~17:55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11(18:30-18:15)  12(19:25-20:10)  13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20:20-21:05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</w:p>
    <w:sectPr w:rsidR="009F37CA" w:rsidRPr="00665E3C" w:rsidSect="00AF5866">
      <w:pgSz w:w="16838" w:h="11906" w:orient="landscape"/>
      <w:pgMar w:top="284" w:right="1440" w:bottom="28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DA" w:rsidRDefault="006162DA" w:rsidP="00711804">
      <w:r>
        <w:separator/>
      </w:r>
    </w:p>
  </w:endnote>
  <w:endnote w:type="continuationSeparator" w:id="0">
    <w:p w:rsidR="006162DA" w:rsidRDefault="006162DA" w:rsidP="0071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DA" w:rsidRDefault="006162DA" w:rsidP="00711804">
      <w:r>
        <w:separator/>
      </w:r>
    </w:p>
  </w:footnote>
  <w:footnote w:type="continuationSeparator" w:id="0">
    <w:p w:rsidR="006162DA" w:rsidRDefault="006162DA" w:rsidP="0071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CA"/>
    <w:rsid w:val="00017096"/>
    <w:rsid w:val="00023D78"/>
    <w:rsid w:val="000761E4"/>
    <w:rsid w:val="000928D9"/>
    <w:rsid w:val="000C586F"/>
    <w:rsid w:val="00193768"/>
    <w:rsid w:val="001A179E"/>
    <w:rsid w:val="001E1CAF"/>
    <w:rsid w:val="001F437E"/>
    <w:rsid w:val="00200F86"/>
    <w:rsid w:val="002037FE"/>
    <w:rsid w:val="00205DB3"/>
    <w:rsid w:val="00216F8C"/>
    <w:rsid w:val="002170CD"/>
    <w:rsid w:val="00261DB5"/>
    <w:rsid w:val="0026281A"/>
    <w:rsid w:val="002C69F6"/>
    <w:rsid w:val="002F489B"/>
    <w:rsid w:val="00313077"/>
    <w:rsid w:val="00391500"/>
    <w:rsid w:val="003B24C4"/>
    <w:rsid w:val="003C0CCA"/>
    <w:rsid w:val="003E41D2"/>
    <w:rsid w:val="00474619"/>
    <w:rsid w:val="004767DC"/>
    <w:rsid w:val="00516E34"/>
    <w:rsid w:val="005230F5"/>
    <w:rsid w:val="0052639D"/>
    <w:rsid w:val="005B5CFC"/>
    <w:rsid w:val="006162DA"/>
    <w:rsid w:val="00652628"/>
    <w:rsid w:val="00662C83"/>
    <w:rsid w:val="00665E3C"/>
    <w:rsid w:val="00692019"/>
    <w:rsid w:val="00711804"/>
    <w:rsid w:val="00783549"/>
    <w:rsid w:val="007E5E11"/>
    <w:rsid w:val="008617BE"/>
    <w:rsid w:val="00874B47"/>
    <w:rsid w:val="009045F3"/>
    <w:rsid w:val="00934934"/>
    <w:rsid w:val="009555F0"/>
    <w:rsid w:val="00986040"/>
    <w:rsid w:val="009F37CA"/>
    <w:rsid w:val="00A05D70"/>
    <w:rsid w:val="00A41D15"/>
    <w:rsid w:val="00A6769A"/>
    <w:rsid w:val="00AE27ED"/>
    <w:rsid w:val="00AF5866"/>
    <w:rsid w:val="00B446CB"/>
    <w:rsid w:val="00BB3A0B"/>
    <w:rsid w:val="00BC162E"/>
    <w:rsid w:val="00C07BEE"/>
    <w:rsid w:val="00C76E3C"/>
    <w:rsid w:val="00D84438"/>
    <w:rsid w:val="00D85A38"/>
    <w:rsid w:val="00D96362"/>
    <w:rsid w:val="00DE3E51"/>
    <w:rsid w:val="00E2232F"/>
    <w:rsid w:val="00E46FB1"/>
    <w:rsid w:val="00E5250A"/>
    <w:rsid w:val="00E54369"/>
    <w:rsid w:val="00EB445D"/>
    <w:rsid w:val="00EC6368"/>
    <w:rsid w:val="00EF0573"/>
    <w:rsid w:val="00F076DF"/>
    <w:rsid w:val="00FD3F2F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12D0B37-F709-48BF-A5ED-F576CA16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51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9F3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9F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semiHidden/>
    <w:rsid w:val="009F37CA"/>
    <w:rPr>
      <w:rFonts w:cs="Times New Roman"/>
      <w:color w:val="0000FF"/>
      <w:u w:val="single"/>
    </w:rPr>
  </w:style>
  <w:style w:type="character" w:customStyle="1" w:styleId="a6">
    <w:name w:val="页眉 字符"/>
    <w:link w:val="a5"/>
    <w:uiPriority w:val="99"/>
    <w:semiHidden/>
    <w:locked/>
    <w:rsid w:val="009F37CA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9F37CA"/>
    <w:rPr>
      <w:rFonts w:cs="Times New Roman"/>
      <w:sz w:val="18"/>
      <w:szCs w:val="18"/>
    </w:rPr>
  </w:style>
  <w:style w:type="character" w:customStyle="1" w:styleId="keyword">
    <w:name w:val="keyword"/>
    <w:uiPriority w:val="99"/>
    <w:rsid w:val="009F37CA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00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KCJJ('EMAZ630005','&#20013;&#22269;&#21746;&#23398;&#19987;&#39064;&#65288;&#20840;&#33521;&#25991;&#65289;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KCJJ('EMAZ630003','&#32463;&#23398;&#21490;&#30740;&#31350;&#65288;&#20840;&#33521;&#25991;&#65289;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KCJJ('EMAZ630009','&#21476;&#20195;&#20013;&#22269;&#21746;&#23398;&#30340;&#32467;&#26500;&#24615;&#20462;&#36766;%20(&#20840;&#33521;&#25991;)'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>复旦大学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 Courses for FALL 2014(Chinese Philosophy and Culture Program, School of Philosophy)</dc:title>
  <dc:creator>admin</dc:creator>
  <cp:lastModifiedBy>BAI</cp:lastModifiedBy>
  <cp:revision>2</cp:revision>
  <cp:lastPrinted>2015-08-28T11:06:00Z</cp:lastPrinted>
  <dcterms:created xsi:type="dcterms:W3CDTF">2019-02-20T13:00:00Z</dcterms:created>
  <dcterms:modified xsi:type="dcterms:W3CDTF">2019-02-20T13:00:00Z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