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C05E" w14:textId="600F63F4" w:rsidR="003738AA" w:rsidRPr="006B2DF3" w:rsidRDefault="003738AA" w:rsidP="00D51BEB">
      <w:pPr>
        <w:shd w:val="clear" w:color="auto" w:fill="FFFFFF"/>
        <w:spacing w:after="0" w:line="240" w:lineRule="auto"/>
        <w:jc w:val="center"/>
        <w:outlineLvl w:val="3"/>
        <w:rPr>
          <w:rFonts w:ascii="inherit" w:eastAsia="Microsoft YaHei" w:hAnsi="inherit" w:cs="Times New Roman" w:hint="eastAsia"/>
          <w:b/>
          <w:bCs/>
          <w:color w:val="003262"/>
          <w:sz w:val="28"/>
          <w:szCs w:val="28"/>
        </w:rPr>
      </w:pPr>
      <w:r w:rsidRPr="006B2DF3">
        <w:rPr>
          <w:rFonts w:ascii="inherit" w:eastAsia="Microsoft YaHei" w:hAnsi="inherit" w:cs="Times New Roman"/>
          <w:b/>
          <w:bCs/>
          <w:color w:val="003262"/>
          <w:sz w:val="28"/>
          <w:szCs w:val="28"/>
        </w:rPr>
        <w:t>20</w:t>
      </w:r>
      <w:r w:rsidR="00744800" w:rsidRPr="006B2DF3">
        <w:rPr>
          <w:rFonts w:ascii="inherit" w:eastAsia="Microsoft YaHei" w:hAnsi="inherit" w:cs="Times New Roman"/>
          <w:b/>
          <w:bCs/>
          <w:color w:val="003262"/>
          <w:sz w:val="28"/>
          <w:szCs w:val="28"/>
        </w:rPr>
        <w:t>2</w:t>
      </w:r>
      <w:r w:rsidR="00E55A10" w:rsidRPr="006B2DF3">
        <w:rPr>
          <w:rFonts w:ascii="inherit" w:eastAsia="Microsoft YaHei" w:hAnsi="inherit" w:cs="Times New Roman" w:hint="eastAsia"/>
          <w:b/>
          <w:bCs/>
          <w:color w:val="003262"/>
          <w:sz w:val="28"/>
          <w:szCs w:val="28"/>
        </w:rPr>
        <w:t>1</w:t>
      </w:r>
      <w:r w:rsidRPr="006B2DF3">
        <w:rPr>
          <w:rFonts w:ascii="inherit" w:eastAsia="Microsoft YaHei" w:hAnsi="inherit" w:cs="Times New Roman"/>
          <w:b/>
          <w:bCs/>
          <w:color w:val="003262"/>
          <w:sz w:val="28"/>
          <w:szCs w:val="28"/>
        </w:rPr>
        <w:t>牛津</w:t>
      </w:r>
      <w:r w:rsidR="00AB2C53" w:rsidRPr="006B2DF3">
        <w:rPr>
          <w:rFonts w:ascii="inherit" w:eastAsia="Microsoft YaHei" w:hAnsi="inherit" w:cs="Times New Roman" w:hint="eastAsia"/>
          <w:b/>
          <w:bCs/>
          <w:color w:val="003262"/>
          <w:sz w:val="28"/>
          <w:szCs w:val="28"/>
        </w:rPr>
        <w:t>大学城市未来线上</w:t>
      </w:r>
      <w:r w:rsidR="009F7976">
        <w:rPr>
          <w:rFonts w:ascii="inherit" w:eastAsia="Microsoft YaHei" w:hAnsi="inherit" w:cs="Times New Roman" w:hint="eastAsia"/>
          <w:b/>
          <w:bCs/>
          <w:color w:val="003262"/>
          <w:sz w:val="28"/>
          <w:szCs w:val="28"/>
        </w:rPr>
        <w:t>暑期</w:t>
      </w:r>
      <w:r w:rsidR="00AB2C53" w:rsidRPr="006B2DF3">
        <w:rPr>
          <w:rFonts w:ascii="inherit" w:eastAsia="Microsoft YaHei" w:hAnsi="inherit" w:cs="Times New Roman" w:hint="eastAsia"/>
          <w:b/>
          <w:bCs/>
          <w:color w:val="003262"/>
          <w:sz w:val="28"/>
          <w:szCs w:val="28"/>
        </w:rPr>
        <w:t>课程</w:t>
      </w:r>
      <w:r w:rsidR="002F4E69" w:rsidRPr="006B2DF3">
        <w:rPr>
          <w:rFonts w:ascii="inherit" w:eastAsia="Microsoft YaHei" w:hAnsi="inherit" w:cs="Times New Roman" w:hint="eastAsia"/>
          <w:b/>
          <w:bCs/>
          <w:color w:val="003262"/>
          <w:sz w:val="28"/>
          <w:szCs w:val="28"/>
        </w:rPr>
        <w:t xml:space="preserve"> </w:t>
      </w:r>
      <w:r w:rsidR="002F4E69" w:rsidRPr="006B2DF3">
        <w:rPr>
          <w:rFonts w:ascii="inherit" w:eastAsia="Microsoft YaHei" w:hAnsi="inherit" w:cs="Times New Roman"/>
          <w:b/>
          <w:bCs/>
          <w:color w:val="003262"/>
          <w:sz w:val="28"/>
          <w:szCs w:val="28"/>
        </w:rPr>
        <w:t>(</w:t>
      </w:r>
      <w:r w:rsidR="002F4E69" w:rsidRPr="006B2DF3">
        <w:rPr>
          <w:rFonts w:ascii="inherit" w:eastAsia="Microsoft YaHei" w:hAnsi="inherit" w:cs="Times New Roman" w:hint="eastAsia"/>
          <w:b/>
          <w:bCs/>
          <w:color w:val="003262"/>
          <w:sz w:val="28"/>
          <w:szCs w:val="28"/>
        </w:rPr>
        <w:t>研究</w:t>
      </w:r>
      <w:r w:rsidR="00310AD6">
        <w:rPr>
          <w:rFonts w:ascii="inherit" w:eastAsia="Microsoft YaHei" w:hAnsi="inherit" w:cs="Times New Roman" w:hint="eastAsia"/>
          <w:b/>
          <w:bCs/>
          <w:color w:val="003262"/>
          <w:sz w:val="28"/>
          <w:szCs w:val="28"/>
        </w:rPr>
        <w:t>及实践</w:t>
      </w:r>
      <w:r w:rsidR="002F4E69" w:rsidRPr="006B2DF3">
        <w:rPr>
          <w:rFonts w:ascii="inherit" w:eastAsia="Microsoft YaHei" w:hAnsi="inherit" w:cs="Times New Roman" w:hint="eastAsia"/>
          <w:b/>
          <w:bCs/>
          <w:color w:val="003262"/>
          <w:sz w:val="28"/>
          <w:szCs w:val="28"/>
        </w:rPr>
        <w:t>类型</w:t>
      </w:r>
      <w:r w:rsidR="002F4E69" w:rsidRPr="006B2DF3">
        <w:rPr>
          <w:rFonts w:ascii="inherit" w:eastAsia="Microsoft YaHei" w:hAnsi="inherit" w:cs="Times New Roman" w:hint="eastAsia"/>
          <w:b/>
          <w:bCs/>
          <w:color w:val="003262"/>
          <w:sz w:val="28"/>
          <w:szCs w:val="28"/>
        </w:rPr>
        <w:t>)</w:t>
      </w:r>
    </w:p>
    <w:p w14:paraId="7E6C7DE8" w14:textId="127A9260" w:rsidR="00342CBB" w:rsidRPr="002245D1" w:rsidRDefault="006B5198" w:rsidP="00AB2C53">
      <w:pPr>
        <w:shd w:val="clear" w:color="auto" w:fill="FFFFFF"/>
        <w:spacing w:after="0" w:line="240" w:lineRule="auto"/>
        <w:jc w:val="center"/>
        <w:rPr>
          <w:rFonts w:ascii="Arial" w:hAnsi="Arial" w:cs="Arial"/>
          <w:b/>
          <w:color w:val="000000"/>
          <w:sz w:val="28"/>
          <w:szCs w:val="28"/>
        </w:rPr>
      </w:pPr>
      <w:r w:rsidRPr="002245D1">
        <w:rPr>
          <w:rFonts w:ascii="Arial" w:hAnsi="Arial" w:cs="Arial"/>
          <w:b/>
          <w:color w:val="000000"/>
          <w:sz w:val="28"/>
          <w:szCs w:val="28"/>
        </w:rPr>
        <w:t xml:space="preserve">2021 Oxford </w:t>
      </w:r>
      <w:r w:rsidR="00AB2C53" w:rsidRPr="002245D1">
        <w:rPr>
          <w:rFonts w:ascii="Arial" w:hAnsi="Arial" w:cs="Arial"/>
          <w:b/>
          <w:color w:val="000000"/>
          <w:sz w:val="28"/>
          <w:szCs w:val="28"/>
        </w:rPr>
        <w:t xml:space="preserve">Future of Cities </w:t>
      </w:r>
      <w:r w:rsidR="009F7976">
        <w:rPr>
          <w:rFonts w:ascii="Arial" w:hAnsi="Arial" w:cs="Arial"/>
          <w:b/>
          <w:color w:val="000000"/>
          <w:sz w:val="28"/>
          <w:szCs w:val="28"/>
        </w:rPr>
        <w:t xml:space="preserve">Summer </w:t>
      </w:r>
      <w:r w:rsidRPr="002245D1">
        <w:rPr>
          <w:rFonts w:ascii="Arial" w:hAnsi="Arial" w:cs="Arial"/>
          <w:b/>
          <w:color w:val="000000"/>
          <w:sz w:val="28"/>
          <w:szCs w:val="28"/>
        </w:rPr>
        <w:t>Courses</w:t>
      </w:r>
      <w:r w:rsidR="009F7976">
        <w:rPr>
          <w:rFonts w:ascii="Arial" w:hAnsi="Arial" w:cs="Arial"/>
          <w:b/>
          <w:color w:val="000000"/>
          <w:sz w:val="28"/>
          <w:szCs w:val="28"/>
        </w:rPr>
        <w:t xml:space="preserve"> (Online)</w:t>
      </w:r>
    </w:p>
    <w:p w14:paraId="0D956FD4" w14:textId="77777777" w:rsidR="002A48AF" w:rsidRDefault="002A48AF" w:rsidP="004A452E">
      <w:pPr>
        <w:shd w:val="clear" w:color="auto" w:fill="FFFFFF"/>
        <w:spacing w:after="0" w:line="330" w:lineRule="atLeast"/>
        <w:rPr>
          <w:rFonts w:asciiTheme="minorEastAsia" w:hAnsiTheme="minorEastAsia" w:cs="Calibri"/>
          <w:b/>
          <w:color w:val="000000"/>
          <w:sz w:val="26"/>
          <w:szCs w:val="26"/>
          <w:u w:val="single"/>
        </w:rPr>
      </w:pPr>
    </w:p>
    <w:p w14:paraId="3C4A32E1" w14:textId="04AFDC5C" w:rsidR="00902E56" w:rsidRPr="000E3D2C" w:rsidRDefault="00B53E34" w:rsidP="00750049">
      <w:pPr>
        <w:shd w:val="clear" w:color="auto" w:fill="FFFFFF"/>
        <w:spacing w:after="0" w:line="330" w:lineRule="atLeast"/>
        <w:ind w:left="-567"/>
        <w:rPr>
          <w:rFonts w:asciiTheme="minorEastAsia" w:hAnsiTheme="minorEastAsia" w:cs="Calibri"/>
          <w:b/>
          <w:color w:val="000000"/>
          <w:sz w:val="26"/>
          <w:szCs w:val="26"/>
        </w:rPr>
      </w:pPr>
      <w:r>
        <w:rPr>
          <w:rFonts w:asciiTheme="minorEastAsia" w:hAnsiTheme="minorEastAsia" w:cs="Calibri" w:hint="eastAsia"/>
          <w:b/>
          <w:color w:val="000000"/>
          <w:sz w:val="24"/>
          <w:szCs w:val="24"/>
        </w:rPr>
        <w:t>课程背景</w:t>
      </w:r>
      <w:r w:rsidR="000755D5" w:rsidRPr="000E3D2C">
        <w:rPr>
          <w:rFonts w:asciiTheme="minorEastAsia" w:hAnsiTheme="minorEastAsia" w:cs="Calibri" w:hint="eastAsia"/>
          <w:b/>
          <w:color w:val="000000"/>
          <w:sz w:val="26"/>
          <w:szCs w:val="26"/>
        </w:rPr>
        <w:t>：</w:t>
      </w:r>
    </w:p>
    <w:p w14:paraId="61CFECBB" w14:textId="77777777" w:rsidR="00C94A9F" w:rsidRDefault="00C94A9F" w:rsidP="00C94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DengXian" w:eastAsia="DengXian" w:hAnsi="DengXian" w:cs="SimSun"/>
          <w:color w:val="202124"/>
          <w:sz w:val="21"/>
          <w:szCs w:val="21"/>
        </w:rPr>
      </w:pPr>
    </w:p>
    <w:p w14:paraId="44095B1D" w14:textId="4C2B5406" w:rsidR="008201A6" w:rsidRDefault="0058763A" w:rsidP="009758A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567" w:right="-188"/>
        <w:rPr>
          <w:rFonts w:asciiTheme="minorEastAsia" w:hAnsiTheme="minorEastAsia" w:cs="Microsoft YaHei"/>
          <w:color w:val="202124"/>
          <w:sz w:val="21"/>
          <w:szCs w:val="21"/>
        </w:rPr>
      </w:pPr>
      <w:r w:rsidRPr="002A42AD">
        <w:rPr>
          <w:rFonts w:asciiTheme="minorEastAsia" w:hAnsiTheme="minorEastAsia" w:cs="Microsoft YaHei" w:hint="eastAsia"/>
          <w:color w:val="202124"/>
          <w:sz w:val="21"/>
          <w:szCs w:val="21"/>
        </w:rPr>
        <w:t>人类文明很大程度上</w:t>
      </w:r>
      <w:r>
        <w:rPr>
          <w:rFonts w:asciiTheme="minorEastAsia" w:hAnsiTheme="minorEastAsia" w:cs="Microsoft YaHei" w:hint="eastAsia"/>
          <w:color w:val="202124"/>
          <w:sz w:val="21"/>
          <w:szCs w:val="21"/>
        </w:rPr>
        <w:t>是</w:t>
      </w:r>
      <w:r w:rsidRPr="002A42AD">
        <w:rPr>
          <w:rFonts w:asciiTheme="minorEastAsia" w:hAnsiTheme="minorEastAsia" w:cs="Microsoft YaHei" w:hint="eastAsia"/>
          <w:color w:val="202124"/>
          <w:sz w:val="21"/>
          <w:szCs w:val="21"/>
        </w:rPr>
        <w:t>由城市的兴起和发展来定义</w:t>
      </w:r>
      <w:r w:rsidR="00D93318">
        <w:rPr>
          <w:rFonts w:asciiTheme="minorEastAsia" w:hAnsiTheme="minorEastAsia" w:cs="Microsoft YaHei" w:hint="eastAsia"/>
          <w:color w:val="202124"/>
          <w:sz w:val="21"/>
          <w:szCs w:val="21"/>
        </w:rPr>
        <w:t>的</w:t>
      </w:r>
      <w:r w:rsidRPr="002A42AD">
        <w:rPr>
          <w:rFonts w:asciiTheme="minorEastAsia" w:hAnsiTheme="minorEastAsia" w:cs="Microsoft YaHei" w:hint="eastAsia"/>
          <w:color w:val="202124"/>
          <w:sz w:val="21"/>
          <w:szCs w:val="21"/>
        </w:rPr>
        <w:t>。尽管城市和大都市区仅占地球土地</w:t>
      </w:r>
      <w:r>
        <w:rPr>
          <w:rFonts w:asciiTheme="minorEastAsia" w:hAnsiTheme="minorEastAsia" w:cs="Microsoft YaHei" w:hint="eastAsia"/>
          <w:color w:val="202124"/>
          <w:sz w:val="21"/>
          <w:szCs w:val="21"/>
        </w:rPr>
        <w:t>面积</w:t>
      </w:r>
      <w:r w:rsidRPr="002A42AD">
        <w:rPr>
          <w:rFonts w:asciiTheme="minorEastAsia" w:hAnsiTheme="minorEastAsia" w:cs="Microsoft YaHei" w:hint="eastAsia"/>
          <w:color w:val="202124"/>
          <w:sz w:val="21"/>
          <w:szCs w:val="21"/>
        </w:rPr>
        <w:t>的</w:t>
      </w:r>
      <w:r w:rsidRPr="002A42AD">
        <w:rPr>
          <w:rFonts w:asciiTheme="minorEastAsia" w:hAnsiTheme="minorEastAsia" w:cs="Courier New" w:hint="eastAsia"/>
          <w:color w:val="202124"/>
          <w:sz w:val="21"/>
          <w:szCs w:val="21"/>
        </w:rPr>
        <w:t>3</w:t>
      </w:r>
      <w:r w:rsidRPr="002A42AD">
        <w:rPr>
          <w:rFonts w:asciiTheme="minorEastAsia" w:hAnsiTheme="minorEastAsia" w:cs="Microsoft YaHei" w:hint="eastAsia"/>
          <w:color w:val="202124"/>
          <w:sz w:val="21"/>
          <w:szCs w:val="21"/>
        </w:rPr>
        <w:t>％，</w:t>
      </w:r>
      <w:r w:rsidR="004564B7">
        <w:rPr>
          <w:rFonts w:asciiTheme="minorEastAsia" w:hAnsiTheme="minorEastAsia" w:cs="Microsoft YaHei" w:hint="eastAsia"/>
          <w:color w:val="202124"/>
          <w:sz w:val="21"/>
          <w:szCs w:val="21"/>
        </w:rPr>
        <w:t>但却</w:t>
      </w:r>
      <w:r w:rsidR="004564B7">
        <w:rPr>
          <w:rFonts w:asciiTheme="minorEastAsia" w:hAnsiTheme="minorEastAsia" w:cs="Microsoft YaHei" w:hint="eastAsia"/>
          <w:color w:val="202124"/>
          <w:sz w:val="21"/>
          <w:szCs w:val="21"/>
          <w:lang w:val="en-US" w:eastAsia="zh-Hans"/>
        </w:rPr>
        <w:t>贡献了</w:t>
      </w:r>
      <w:r w:rsidR="004564B7">
        <w:rPr>
          <w:rFonts w:asciiTheme="minorEastAsia" w:hAnsiTheme="minorEastAsia" w:cs="Microsoft YaHei" w:hint="eastAsia"/>
          <w:color w:val="202124"/>
          <w:sz w:val="21"/>
          <w:szCs w:val="21"/>
        </w:rPr>
        <w:t>全球</w:t>
      </w:r>
      <w:r w:rsidR="004564B7">
        <w:rPr>
          <w:rFonts w:asciiTheme="minorEastAsia" w:hAnsiTheme="minorEastAsia" w:cs="Courier New"/>
          <w:color w:val="202124"/>
          <w:sz w:val="21"/>
          <w:szCs w:val="21"/>
        </w:rPr>
        <w:t>60%</w:t>
      </w:r>
      <w:r w:rsidR="004564B7">
        <w:rPr>
          <w:rFonts w:asciiTheme="minorEastAsia" w:hAnsiTheme="minorEastAsia" w:cs="Courier New" w:hint="eastAsia"/>
          <w:color w:val="202124"/>
          <w:sz w:val="21"/>
          <w:szCs w:val="21"/>
          <w:lang w:val="en-US" w:eastAsia="zh-Hans"/>
        </w:rPr>
        <w:t>的G</w:t>
      </w:r>
      <w:r w:rsidR="004564B7">
        <w:rPr>
          <w:rFonts w:asciiTheme="minorEastAsia" w:hAnsiTheme="minorEastAsia" w:cs="Courier New"/>
          <w:color w:val="202124"/>
          <w:sz w:val="21"/>
          <w:szCs w:val="21"/>
          <w:lang w:val="en-US" w:eastAsia="zh-Hans"/>
        </w:rPr>
        <w:t xml:space="preserve">DP, </w:t>
      </w:r>
      <w:r w:rsidRPr="002A42AD">
        <w:rPr>
          <w:rFonts w:asciiTheme="minorEastAsia" w:hAnsiTheme="minorEastAsia" w:cs="Microsoft YaHei" w:hint="eastAsia"/>
          <w:color w:val="202124"/>
          <w:sz w:val="21"/>
          <w:szCs w:val="21"/>
        </w:rPr>
        <w:t>产</w:t>
      </w:r>
      <w:r w:rsidR="004564B7">
        <w:rPr>
          <w:rFonts w:asciiTheme="minorEastAsia" w:hAnsiTheme="minorEastAsia" w:cs="Microsoft YaHei" w:hint="eastAsia"/>
          <w:color w:val="202124"/>
          <w:sz w:val="21"/>
          <w:szCs w:val="21"/>
        </w:rPr>
        <w:t>生了</w:t>
      </w:r>
      <w:r w:rsidRPr="002A42AD">
        <w:rPr>
          <w:rFonts w:asciiTheme="minorEastAsia" w:hAnsiTheme="minorEastAsia" w:cs="Courier New" w:hint="eastAsia"/>
          <w:color w:val="202124"/>
          <w:sz w:val="21"/>
          <w:szCs w:val="21"/>
        </w:rPr>
        <w:t>75</w:t>
      </w:r>
      <w:r w:rsidRPr="002A42AD">
        <w:rPr>
          <w:rFonts w:asciiTheme="minorEastAsia" w:hAnsiTheme="minorEastAsia" w:cs="Microsoft YaHei" w:hint="eastAsia"/>
          <w:color w:val="202124"/>
          <w:sz w:val="21"/>
          <w:szCs w:val="21"/>
        </w:rPr>
        <w:t>％的碳排放量，并使用了</w:t>
      </w:r>
      <w:r w:rsidRPr="002A42AD">
        <w:rPr>
          <w:rFonts w:asciiTheme="minorEastAsia" w:hAnsiTheme="minorEastAsia" w:cs="Courier New" w:hint="eastAsia"/>
          <w:color w:val="202124"/>
          <w:sz w:val="21"/>
          <w:szCs w:val="21"/>
        </w:rPr>
        <w:t>60-80</w:t>
      </w:r>
      <w:r w:rsidRPr="002A42AD">
        <w:rPr>
          <w:rFonts w:asciiTheme="minorEastAsia" w:hAnsiTheme="minorEastAsia" w:cs="Microsoft YaHei" w:hint="eastAsia"/>
          <w:color w:val="202124"/>
          <w:sz w:val="21"/>
          <w:szCs w:val="21"/>
        </w:rPr>
        <w:t>％以上的资源。</w:t>
      </w:r>
      <w:r w:rsidR="004564B7">
        <w:rPr>
          <w:rFonts w:asciiTheme="minorEastAsia" w:hAnsiTheme="minorEastAsia" w:cs="Microsoft YaHei" w:hint="eastAsia"/>
          <w:color w:val="202124"/>
          <w:sz w:val="21"/>
          <w:szCs w:val="21"/>
        </w:rPr>
        <w:t>当代城市发展已经达到了空前的速度，却也</w:t>
      </w:r>
      <w:r w:rsidR="008201A6" w:rsidRPr="00F91DC4">
        <w:rPr>
          <w:rFonts w:asciiTheme="minorEastAsia" w:hAnsiTheme="minorEastAsia" w:cs="Microsoft YaHei" w:hint="eastAsia"/>
          <w:color w:val="202124"/>
          <w:sz w:val="21"/>
          <w:szCs w:val="21"/>
        </w:rPr>
        <w:t>面临前所未有</w:t>
      </w:r>
      <w:r w:rsidR="004564B7">
        <w:rPr>
          <w:rFonts w:asciiTheme="minorEastAsia" w:hAnsiTheme="minorEastAsia" w:cs="Microsoft YaHei" w:hint="eastAsia"/>
          <w:color w:val="202124"/>
          <w:sz w:val="21"/>
          <w:szCs w:val="21"/>
        </w:rPr>
        <w:t>而</w:t>
      </w:r>
      <w:r w:rsidR="008201A6" w:rsidRPr="00F91DC4">
        <w:rPr>
          <w:rFonts w:asciiTheme="minorEastAsia" w:hAnsiTheme="minorEastAsia" w:cs="Microsoft YaHei" w:hint="eastAsia"/>
          <w:color w:val="202124"/>
          <w:sz w:val="21"/>
          <w:szCs w:val="21"/>
        </w:rPr>
        <w:t>日益严峻的挑战。</w:t>
      </w:r>
      <w:r w:rsidR="008201A6">
        <w:rPr>
          <w:rFonts w:asciiTheme="minorEastAsia" w:hAnsiTheme="minorEastAsia" w:cs="Courier New" w:hint="eastAsia"/>
          <w:color w:val="202124"/>
          <w:sz w:val="21"/>
          <w:szCs w:val="21"/>
        </w:rPr>
        <w:t>新冠肺炎</w:t>
      </w:r>
      <w:r w:rsidR="008201A6" w:rsidRPr="00F91DC4">
        <w:rPr>
          <w:rFonts w:asciiTheme="minorEastAsia" w:hAnsiTheme="minorEastAsia" w:cs="Microsoft YaHei" w:hint="eastAsia"/>
          <w:color w:val="202124"/>
          <w:sz w:val="21"/>
          <w:szCs w:val="21"/>
        </w:rPr>
        <w:t>大流行引发了一系列破坏性的公共卫生</w:t>
      </w:r>
      <w:r w:rsidR="008201A6" w:rsidRPr="00AA4BEC">
        <w:rPr>
          <w:rFonts w:asciiTheme="minorEastAsia" w:hAnsiTheme="minorEastAsia" w:hint="eastAsia"/>
          <w:sz w:val="21"/>
          <w:szCs w:val="21"/>
        </w:rPr>
        <w:t>、</w:t>
      </w:r>
      <w:r w:rsidR="008201A6" w:rsidRPr="00F91DC4">
        <w:rPr>
          <w:rFonts w:asciiTheme="minorEastAsia" w:hAnsiTheme="minorEastAsia" w:cs="Microsoft YaHei" w:hint="eastAsia"/>
          <w:color w:val="202124"/>
          <w:sz w:val="21"/>
          <w:szCs w:val="21"/>
        </w:rPr>
        <w:t>经济</w:t>
      </w:r>
      <w:r w:rsidR="008201A6" w:rsidRPr="00AA4BEC">
        <w:rPr>
          <w:rFonts w:asciiTheme="minorEastAsia" w:hAnsiTheme="minorEastAsia" w:hint="eastAsia"/>
          <w:sz w:val="21"/>
          <w:szCs w:val="21"/>
        </w:rPr>
        <w:t>、</w:t>
      </w:r>
      <w:r w:rsidR="008201A6" w:rsidRPr="00F91DC4">
        <w:rPr>
          <w:rFonts w:asciiTheme="minorEastAsia" w:hAnsiTheme="minorEastAsia" w:cs="Microsoft YaHei" w:hint="eastAsia"/>
          <w:color w:val="202124"/>
          <w:sz w:val="21"/>
          <w:szCs w:val="21"/>
        </w:rPr>
        <w:t>社会和政治危机</w:t>
      </w:r>
      <w:r w:rsidR="008201A6">
        <w:rPr>
          <w:rFonts w:asciiTheme="minorEastAsia" w:hAnsiTheme="minorEastAsia" w:cs="Microsoft YaHei" w:hint="eastAsia"/>
          <w:color w:val="202124"/>
          <w:sz w:val="21"/>
          <w:szCs w:val="21"/>
        </w:rPr>
        <w:t>。</w:t>
      </w:r>
      <w:r w:rsidR="007E4274" w:rsidRPr="0007372F">
        <w:rPr>
          <w:rFonts w:asciiTheme="minorEastAsia" w:hAnsiTheme="minorEastAsia" w:cs="Microsoft YaHei" w:hint="eastAsia"/>
          <w:color w:val="202124"/>
          <w:sz w:val="21"/>
          <w:szCs w:val="21"/>
        </w:rPr>
        <w:t>如此同时，</w:t>
      </w:r>
      <w:r w:rsidR="008201A6" w:rsidRPr="00F91DC4">
        <w:rPr>
          <w:rFonts w:asciiTheme="minorEastAsia" w:hAnsiTheme="minorEastAsia" w:cs="Microsoft YaHei" w:hint="eastAsia"/>
          <w:color w:val="202124"/>
          <w:sz w:val="21"/>
          <w:szCs w:val="21"/>
        </w:rPr>
        <w:t>越来越多的城市受到</w:t>
      </w:r>
      <w:r w:rsidR="008201A6">
        <w:rPr>
          <w:rFonts w:asciiTheme="minorEastAsia" w:hAnsiTheme="minorEastAsia" w:cs="Microsoft YaHei" w:hint="eastAsia"/>
          <w:color w:val="202124"/>
          <w:sz w:val="21"/>
          <w:szCs w:val="21"/>
        </w:rPr>
        <w:t>各种</w:t>
      </w:r>
      <w:r w:rsidR="008201A6" w:rsidRPr="00F91DC4">
        <w:rPr>
          <w:rFonts w:asciiTheme="minorEastAsia" w:hAnsiTheme="minorEastAsia" w:cs="Microsoft YaHei" w:hint="eastAsia"/>
          <w:color w:val="202124"/>
          <w:sz w:val="21"/>
          <w:szCs w:val="21"/>
        </w:rPr>
        <w:t>加剧</w:t>
      </w:r>
      <w:r w:rsidR="008201A6">
        <w:rPr>
          <w:rFonts w:asciiTheme="minorEastAsia" w:hAnsiTheme="minorEastAsia" w:cs="Microsoft YaHei" w:hint="eastAsia"/>
          <w:color w:val="202124"/>
          <w:sz w:val="21"/>
          <w:szCs w:val="21"/>
        </w:rPr>
        <w:t>的</w:t>
      </w:r>
      <w:r w:rsidR="008201A6" w:rsidRPr="00F91DC4">
        <w:rPr>
          <w:rFonts w:asciiTheme="minorEastAsia" w:hAnsiTheme="minorEastAsia" w:cs="Microsoft YaHei" w:hint="eastAsia"/>
          <w:color w:val="202124"/>
          <w:sz w:val="21"/>
          <w:szCs w:val="21"/>
        </w:rPr>
        <w:t>全球</w:t>
      </w:r>
      <w:r w:rsidR="008201A6">
        <w:rPr>
          <w:rFonts w:asciiTheme="minorEastAsia" w:hAnsiTheme="minorEastAsia" w:cs="Microsoft YaHei" w:hint="eastAsia"/>
          <w:color w:val="202124"/>
          <w:sz w:val="21"/>
          <w:szCs w:val="21"/>
        </w:rPr>
        <w:t>挑战的威胁</w:t>
      </w:r>
      <w:r w:rsidR="008201A6" w:rsidRPr="00F91DC4">
        <w:rPr>
          <w:rFonts w:asciiTheme="minorEastAsia" w:hAnsiTheme="minorEastAsia" w:cs="Microsoft YaHei" w:hint="eastAsia"/>
          <w:color w:val="202124"/>
          <w:sz w:val="21"/>
          <w:szCs w:val="21"/>
        </w:rPr>
        <w:t>，例如气候灾难</w:t>
      </w:r>
      <w:r w:rsidR="008201A6" w:rsidRPr="00A85C03">
        <w:rPr>
          <w:rFonts w:asciiTheme="minorEastAsia" w:hAnsiTheme="minorEastAsia" w:hint="eastAsia"/>
          <w:sz w:val="21"/>
          <w:szCs w:val="21"/>
        </w:rPr>
        <w:t>、</w:t>
      </w:r>
      <w:r w:rsidR="008201A6">
        <w:rPr>
          <w:rFonts w:asciiTheme="minorEastAsia" w:hAnsiTheme="minorEastAsia" w:cs="Microsoft YaHei" w:hint="eastAsia"/>
          <w:color w:val="202124"/>
          <w:sz w:val="21"/>
          <w:szCs w:val="21"/>
        </w:rPr>
        <w:t>种</w:t>
      </w:r>
      <w:r w:rsidR="008201A6" w:rsidRPr="00F91DC4">
        <w:rPr>
          <w:rFonts w:asciiTheme="minorEastAsia" w:hAnsiTheme="minorEastAsia" w:cs="Microsoft YaHei" w:hint="eastAsia"/>
          <w:color w:val="202124"/>
          <w:sz w:val="21"/>
          <w:szCs w:val="21"/>
        </w:rPr>
        <w:t>族</w:t>
      </w:r>
      <w:r w:rsidR="008201A6">
        <w:rPr>
          <w:rFonts w:asciiTheme="minorEastAsia" w:hAnsiTheme="minorEastAsia" w:cs="Microsoft YaHei" w:hint="eastAsia"/>
          <w:color w:val="202124"/>
          <w:sz w:val="21"/>
          <w:szCs w:val="21"/>
        </w:rPr>
        <w:t>及社会争端</w:t>
      </w:r>
      <w:r w:rsidR="008201A6" w:rsidRPr="00AA4BEC">
        <w:rPr>
          <w:rFonts w:asciiTheme="minorEastAsia" w:hAnsiTheme="minorEastAsia" w:hint="eastAsia"/>
          <w:sz w:val="21"/>
          <w:szCs w:val="21"/>
        </w:rPr>
        <w:t>、</w:t>
      </w:r>
      <w:r w:rsidR="008201A6" w:rsidRPr="00F91DC4">
        <w:rPr>
          <w:rFonts w:asciiTheme="minorEastAsia" w:hAnsiTheme="minorEastAsia" w:cs="Microsoft YaHei" w:hint="eastAsia"/>
          <w:color w:val="202124"/>
          <w:sz w:val="21"/>
          <w:szCs w:val="21"/>
        </w:rPr>
        <w:t>文化瓦解</w:t>
      </w:r>
      <w:r w:rsidR="008201A6" w:rsidRPr="00AA4BEC">
        <w:rPr>
          <w:rFonts w:asciiTheme="minorEastAsia" w:hAnsiTheme="minorEastAsia" w:hint="eastAsia"/>
          <w:sz w:val="21"/>
          <w:szCs w:val="21"/>
        </w:rPr>
        <w:t>、</w:t>
      </w:r>
      <w:r w:rsidR="008201A6">
        <w:rPr>
          <w:rFonts w:asciiTheme="minorEastAsia" w:hAnsiTheme="minorEastAsia" w:cs="Microsoft YaHei" w:hint="eastAsia"/>
          <w:color w:val="202124"/>
          <w:sz w:val="21"/>
          <w:szCs w:val="21"/>
        </w:rPr>
        <w:t>国际</w:t>
      </w:r>
      <w:r w:rsidR="008201A6" w:rsidRPr="00F91DC4">
        <w:rPr>
          <w:rFonts w:asciiTheme="minorEastAsia" w:hAnsiTheme="minorEastAsia" w:cs="Microsoft YaHei" w:hint="eastAsia"/>
          <w:color w:val="202124"/>
          <w:sz w:val="21"/>
          <w:szCs w:val="21"/>
        </w:rPr>
        <w:t>冲突</w:t>
      </w:r>
      <w:r w:rsidR="008201A6" w:rsidRPr="00AA4BEC">
        <w:rPr>
          <w:rFonts w:asciiTheme="minorEastAsia" w:hAnsiTheme="minorEastAsia" w:hint="eastAsia"/>
          <w:sz w:val="21"/>
          <w:szCs w:val="21"/>
        </w:rPr>
        <w:t>、</w:t>
      </w:r>
      <w:r w:rsidR="008201A6" w:rsidRPr="00F91DC4">
        <w:rPr>
          <w:rFonts w:asciiTheme="minorEastAsia" w:hAnsiTheme="minorEastAsia" w:cs="Microsoft YaHei" w:hint="eastAsia"/>
          <w:color w:val="202124"/>
          <w:sz w:val="21"/>
          <w:szCs w:val="21"/>
        </w:rPr>
        <w:t>资源枯竭</w:t>
      </w:r>
      <w:r w:rsidR="004564B7">
        <w:rPr>
          <w:rFonts w:asciiTheme="minorEastAsia" w:hAnsiTheme="minorEastAsia" w:cs="Microsoft YaHei" w:hint="eastAsia"/>
          <w:color w:val="202124"/>
          <w:sz w:val="21"/>
          <w:szCs w:val="21"/>
        </w:rPr>
        <w:t>等</w:t>
      </w:r>
      <w:r w:rsidR="008201A6" w:rsidRPr="00F91DC4">
        <w:rPr>
          <w:rFonts w:asciiTheme="minorEastAsia" w:hAnsiTheme="minorEastAsia" w:cs="Microsoft YaHei" w:hint="eastAsia"/>
          <w:color w:val="202124"/>
          <w:sz w:val="21"/>
          <w:szCs w:val="21"/>
        </w:rPr>
        <w:t>。</w:t>
      </w:r>
      <w:r w:rsidR="00AA0967">
        <w:rPr>
          <w:rFonts w:asciiTheme="minorEastAsia" w:hAnsiTheme="minorEastAsia" w:cs="Microsoft YaHei" w:hint="eastAsia"/>
          <w:color w:val="202124"/>
          <w:sz w:val="21"/>
          <w:szCs w:val="21"/>
        </w:rPr>
        <w:t>呵护</w:t>
      </w:r>
      <w:r w:rsidR="008201A6" w:rsidRPr="00F91DC4">
        <w:rPr>
          <w:rFonts w:asciiTheme="minorEastAsia" w:hAnsiTheme="minorEastAsia" w:cs="Microsoft YaHei" w:hint="eastAsia"/>
          <w:color w:val="202124"/>
          <w:sz w:val="21"/>
          <w:szCs w:val="21"/>
        </w:rPr>
        <w:t>城市未来</w:t>
      </w:r>
      <w:r w:rsidR="00AA0967">
        <w:rPr>
          <w:rFonts w:asciiTheme="minorEastAsia" w:hAnsiTheme="minorEastAsia" w:cs="Microsoft YaHei" w:hint="eastAsia"/>
          <w:color w:val="202124"/>
          <w:sz w:val="21"/>
          <w:szCs w:val="21"/>
        </w:rPr>
        <w:t>，维持城市</w:t>
      </w:r>
      <w:r w:rsidR="007F6B1B">
        <w:rPr>
          <w:rFonts w:asciiTheme="minorEastAsia" w:hAnsiTheme="minorEastAsia" w:cs="Microsoft YaHei" w:hint="eastAsia"/>
          <w:color w:val="202124"/>
          <w:sz w:val="21"/>
          <w:szCs w:val="21"/>
        </w:rPr>
        <w:t>未来</w:t>
      </w:r>
      <w:r w:rsidR="00AA0967">
        <w:rPr>
          <w:rFonts w:asciiTheme="minorEastAsia" w:hAnsiTheme="minorEastAsia" w:cs="Microsoft YaHei" w:hint="eastAsia"/>
          <w:color w:val="202124"/>
          <w:sz w:val="21"/>
          <w:szCs w:val="21"/>
        </w:rPr>
        <w:t>所需的</w:t>
      </w:r>
      <w:r w:rsidR="008201A6" w:rsidRPr="00F91DC4">
        <w:rPr>
          <w:rFonts w:asciiTheme="minorEastAsia" w:hAnsiTheme="minorEastAsia" w:cs="Microsoft YaHei" w:hint="eastAsia"/>
          <w:color w:val="202124"/>
          <w:sz w:val="21"/>
          <w:szCs w:val="21"/>
        </w:rPr>
        <w:t>全球和平</w:t>
      </w:r>
      <w:r w:rsidR="008201A6" w:rsidRPr="00AA4BEC">
        <w:rPr>
          <w:rFonts w:asciiTheme="minorEastAsia" w:hAnsiTheme="minorEastAsia" w:hint="eastAsia"/>
          <w:sz w:val="21"/>
          <w:szCs w:val="21"/>
        </w:rPr>
        <w:t>、</w:t>
      </w:r>
      <w:r w:rsidR="008201A6" w:rsidRPr="00F91DC4">
        <w:rPr>
          <w:rFonts w:asciiTheme="minorEastAsia" w:hAnsiTheme="minorEastAsia" w:cs="Microsoft YaHei" w:hint="eastAsia"/>
          <w:color w:val="202124"/>
          <w:sz w:val="21"/>
          <w:szCs w:val="21"/>
        </w:rPr>
        <w:t>稳定与繁荣</w:t>
      </w:r>
      <w:r w:rsidR="009758A5">
        <w:rPr>
          <w:rFonts w:asciiTheme="minorEastAsia" w:hAnsiTheme="minorEastAsia" w:cs="Microsoft YaHei" w:hint="eastAsia"/>
          <w:color w:val="202124"/>
          <w:sz w:val="21"/>
          <w:szCs w:val="21"/>
        </w:rPr>
        <w:t>,</w:t>
      </w:r>
      <w:r w:rsidR="009758A5">
        <w:rPr>
          <w:rFonts w:asciiTheme="minorEastAsia" w:hAnsiTheme="minorEastAsia" w:cs="Microsoft YaHei"/>
          <w:color w:val="202124"/>
          <w:sz w:val="21"/>
          <w:szCs w:val="21"/>
        </w:rPr>
        <w:t xml:space="preserve"> </w:t>
      </w:r>
      <w:r w:rsidR="008201A6">
        <w:rPr>
          <w:rFonts w:asciiTheme="minorEastAsia" w:hAnsiTheme="minorEastAsia" w:cs="Microsoft YaHei" w:hint="eastAsia"/>
          <w:color w:val="202124"/>
          <w:sz w:val="21"/>
          <w:szCs w:val="21"/>
        </w:rPr>
        <w:t>及应对越来越复杂</w:t>
      </w:r>
      <w:r w:rsidR="007F6B1B">
        <w:rPr>
          <w:rFonts w:asciiTheme="minorEastAsia" w:hAnsiTheme="minorEastAsia" w:cs="Microsoft YaHei" w:hint="eastAsia"/>
          <w:color w:val="202124"/>
          <w:sz w:val="21"/>
          <w:szCs w:val="21"/>
        </w:rPr>
        <w:t>的</w:t>
      </w:r>
      <w:r w:rsidR="00AA0967">
        <w:rPr>
          <w:rFonts w:asciiTheme="minorEastAsia" w:hAnsiTheme="minorEastAsia" w:cs="Microsoft YaHei" w:hint="eastAsia"/>
          <w:color w:val="202124"/>
          <w:sz w:val="21"/>
          <w:szCs w:val="21"/>
        </w:rPr>
        <w:t>相关</w:t>
      </w:r>
      <w:r w:rsidR="008201A6" w:rsidRPr="00F91DC4">
        <w:rPr>
          <w:rFonts w:asciiTheme="minorEastAsia" w:hAnsiTheme="minorEastAsia" w:cs="Microsoft YaHei" w:hint="eastAsia"/>
          <w:color w:val="202124"/>
          <w:sz w:val="21"/>
          <w:szCs w:val="21"/>
        </w:rPr>
        <w:t>挑战</w:t>
      </w:r>
      <w:r w:rsidR="008201A6">
        <w:rPr>
          <w:rFonts w:asciiTheme="minorEastAsia" w:hAnsiTheme="minorEastAsia" w:cs="Microsoft YaHei" w:hint="eastAsia"/>
          <w:color w:val="202124"/>
          <w:sz w:val="21"/>
          <w:szCs w:val="21"/>
        </w:rPr>
        <w:t>所需的领军人才</w:t>
      </w:r>
      <w:r w:rsidR="008201A6" w:rsidRPr="00F91DC4">
        <w:rPr>
          <w:rFonts w:asciiTheme="minorEastAsia" w:hAnsiTheme="minorEastAsia" w:cs="Microsoft YaHei" w:hint="eastAsia"/>
          <w:color w:val="202124"/>
          <w:sz w:val="21"/>
          <w:szCs w:val="21"/>
        </w:rPr>
        <w:t>从未</w:t>
      </w:r>
      <w:r w:rsidR="008201A6">
        <w:rPr>
          <w:rFonts w:asciiTheme="minorEastAsia" w:hAnsiTheme="minorEastAsia" w:cs="Microsoft YaHei" w:hint="eastAsia"/>
          <w:color w:val="202124"/>
          <w:sz w:val="21"/>
          <w:szCs w:val="21"/>
        </w:rPr>
        <w:t>显得</w:t>
      </w:r>
      <w:r w:rsidR="008201A6" w:rsidRPr="00F91DC4">
        <w:rPr>
          <w:rFonts w:asciiTheme="minorEastAsia" w:hAnsiTheme="minorEastAsia" w:cs="Microsoft YaHei" w:hint="eastAsia"/>
          <w:color w:val="202124"/>
          <w:sz w:val="21"/>
          <w:szCs w:val="21"/>
        </w:rPr>
        <w:t>如此迫切。</w:t>
      </w:r>
    </w:p>
    <w:p w14:paraId="5F726E96" w14:textId="77777777" w:rsidR="008201A6" w:rsidRDefault="008201A6" w:rsidP="00574E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left="-567" w:right="-22"/>
        <w:rPr>
          <w:rFonts w:ascii="DengXian" w:eastAsia="DengXian" w:hAnsi="DengXian" w:cs="SimSun"/>
          <w:color w:val="202124"/>
          <w:sz w:val="21"/>
          <w:szCs w:val="21"/>
        </w:rPr>
      </w:pPr>
    </w:p>
    <w:p w14:paraId="124C8236" w14:textId="450197E3" w:rsidR="00DA1834" w:rsidRDefault="00902E56" w:rsidP="00574E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left="-567" w:right="-22"/>
        <w:rPr>
          <w:rFonts w:asciiTheme="minorEastAsia" w:hAnsiTheme="minorEastAsia" w:cs="Microsoft YaHei"/>
          <w:color w:val="202124"/>
          <w:sz w:val="21"/>
          <w:szCs w:val="21"/>
        </w:rPr>
      </w:pPr>
      <w:r>
        <w:rPr>
          <w:rFonts w:ascii="DengXian" w:eastAsia="DengXian" w:hAnsi="DengXian" w:cs="SimSun" w:hint="eastAsia"/>
          <w:color w:val="202124"/>
          <w:sz w:val="21"/>
          <w:szCs w:val="21"/>
        </w:rPr>
        <w:t>牛津大学城市未来</w:t>
      </w:r>
      <w:r w:rsidR="00EF0D2C">
        <w:rPr>
          <w:rFonts w:ascii="DengXian" w:eastAsia="DengXian" w:hAnsi="DengXian" w:cs="SimSun" w:hint="eastAsia"/>
          <w:color w:val="202124"/>
          <w:sz w:val="21"/>
          <w:szCs w:val="21"/>
        </w:rPr>
        <w:t>暑期</w:t>
      </w:r>
      <w:r>
        <w:rPr>
          <w:rFonts w:ascii="DengXian" w:eastAsia="DengXian" w:hAnsi="DengXian" w:cs="SimSun" w:hint="eastAsia"/>
          <w:color w:val="202124"/>
          <w:sz w:val="21"/>
          <w:szCs w:val="21"/>
        </w:rPr>
        <w:t>课程是牛津大学城市未来网络</w:t>
      </w:r>
      <w:r w:rsidR="00071041">
        <w:rPr>
          <w:rFonts w:ascii="Times New Roman" w:eastAsia="DengXian" w:hAnsi="Times New Roman" w:cs="Times New Roman" w:hint="eastAsia"/>
          <w:color w:val="202124"/>
          <w:sz w:val="21"/>
          <w:szCs w:val="21"/>
        </w:rPr>
        <w:t>(</w:t>
      </w:r>
      <w:hyperlink r:id="rId7" w:history="1">
        <w:r w:rsidR="00071041" w:rsidRPr="00367F0B">
          <w:rPr>
            <w:rStyle w:val="Hyperlink"/>
            <w:rFonts w:ascii="Times New Roman" w:eastAsia="DengXian" w:hAnsi="Times New Roman" w:cs="Times New Roman" w:hint="eastAsia"/>
            <w:sz w:val="21"/>
            <w:szCs w:val="21"/>
          </w:rPr>
          <w:t>www</w:t>
        </w:r>
        <w:r w:rsidR="00071041" w:rsidRPr="00367F0B">
          <w:rPr>
            <w:rStyle w:val="Hyperlink"/>
            <w:rFonts w:ascii="Times New Roman" w:eastAsia="DengXian" w:hAnsi="Times New Roman" w:cs="Times New Roman"/>
            <w:sz w:val="21"/>
            <w:szCs w:val="21"/>
          </w:rPr>
          <w:t>.futureofcities.ox.ac.uk</w:t>
        </w:r>
      </w:hyperlink>
      <w:r w:rsidR="00071041">
        <w:rPr>
          <w:rFonts w:ascii="Times New Roman" w:eastAsia="DengXian" w:hAnsi="Times New Roman" w:cs="Times New Roman"/>
          <w:color w:val="202124"/>
          <w:sz w:val="21"/>
          <w:szCs w:val="21"/>
        </w:rPr>
        <w:t>)</w:t>
      </w:r>
      <w:r>
        <w:rPr>
          <w:rFonts w:ascii="DengXian" w:eastAsia="DengXian" w:hAnsi="DengXian" w:cs="SimSun" w:hint="eastAsia"/>
          <w:color w:val="202124"/>
          <w:sz w:val="21"/>
          <w:szCs w:val="21"/>
        </w:rPr>
        <w:t>及其合作机构为培养城市发展关键领域所需</w:t>
      </w:r>
      <w:r w:rsidR="008201A6">
        <w:rPr>
          <w:rFonts w:ascii="DengXian" w:eastAsia="DengXian" w:hAnsi="DengXian" w:cs="SimSun" w:hint="eastAsia"/>
          <w:color w:val="202124"/>
          <w:sz w:val="21"/>
          <w:szCs w:val="21"/>
        </w:rPr>
        <w:t>专业及综合型</w:t>
      </w:r>
      <w:r>
        <w:rPr>
          <w:rFonts w:ascii="DengXian" w:eastAsia="DengXian" w:hAnsi="DengXian" w:cs="SimSun" w:hint="eastAsia"/>
          <w:color w:val="202124"/>
          <w:sz w:val="21"/>
          <w:szCs w:val="21"/>
        </w:rPr>
        <w:t>领军人才精心设计的</w:t>
      </w:r>
      <w:r w:rsidR="004564B7">
        <w:rPr>
          <w:rFonts w:ascii="DengXian" w:eastAsia="DengXian" w:hAnsi="DengXian" w:cs="SimSun" w:hint="eastAsia"/>
          <w:color w:val="202124"/>
          <w:sz w:val="21"/>
          <w:szCs w:val="21"/>
        </w:rPr>
        <w:t xml:space="preserve">， </w:t>
      </w:r>
      <w:r w:rsidR="004564B7">
        <w:rPr>
          <w:rFonts w:ascii="DengXian" w:eastAsia="DengXian" w:hAnsi="DengXian" w:cs="SimSun" w:hint="eastAsia"/>
          <w:color w:val="202124"/>
          <w:sz w:val="21"/>
          <w:szCs w:val="21"/>
          <w:lang w:val="en-US" w:eastAsia="zh-Hans"/>
        </w:rPr>
        <w:t>分为三个板块</w:t>
      </w:r>
      <w:r w:rsidR="004564B7">
        <w:rPr>
          <w:rFonts w:ascii="DengXian" w:eastAsia="DengXian" w:hAnsi="DengXian" w:cs="SimSun"/>
          <w:color w:val="202124"/>
          <w:sz w:val="21"/>
          <w:szCs w:val="21"/>
          <w:lang w:eastAsia="zh-Hans"/>
        </w:rPr>
        <w:t>：</w:t>
      </w:r>
      <w:r w:rsidR="004564B7">
        <w:rPr>
          <w:rFonts w:ascii="DengXian" w:eastAsia="DengXian" w:hAnsi="DengXian" w:cs="SimSun" w:hint="eastAsia"/>
          <w:color w:val="202124"/>
          <w:sz w:val="21"/>
          <w:szCs w:val="21"/>
          <w:lang w:val="en-US" w:eastAsia="zh-Hans"/>
        </w:rPr>
        <w:t>全球挑战与人类未来</w:t>
      </w:r>
      <w:r w:rsidR="004564B7">
        <w:rPr>
          <w:rFonts w:ascii="DengXian" w:eastAsia="DengXian" w:hAnsi="DengXian" w:cs="SimSun"/>
          <w:color w:val="202124"/>
          <w:sz w:val="21"/>
          <w:szCs w:val="21"/>
          <w:lang w:eastAsia="zh-Hans"/>
        </w:rPr>
        <w:t>、</w:t>
      </w:r>
      <w:r w:rsidR="004564B7">
        <w:rPr>
          <w:rFonts w:ascii="DengXian" w:eastAsia="DengXian" w:hAnsi="DengXian" w:cs="SimSun" w:hint="eastAsia"/>
          <w:color w:val="202124"/>
          <w:sz w:val="21"/>
          <w:szCs w:val="21"/>
          <w:lang w:val="en-US" w:eastAsia="zh-Hans"/>
        </w:rPr>
        <w:t>文化领导力</w:t>
      </w:r>
      <w:r w:rsidR="004564B7">
        <w:rPr>
          <w:rFonts w:ascii="DengXian" w:eastAsia="DengXian" w:hAnsi="DengXian" w:cs="SimSun"/>
          <w:color w:val="202124"/>
          <w:sz w:val="21"/>
          <w:szCs w:val="21"/>
          <w:lang w:eastAsia="zh-Hans"/>
        </w:rPr>
        <w:t>、</w:t>
      </w:r>
      <w:r w:rsidR="004564B7">
        <w:rPr>
          <w:rFonts w:ascii="DengXian" w:eastAsia="DengXian" w:hAnsi="DengXian" w:cs="SimSun" w:hint="eastAsia"/>
          <w:color w:val="202124"/>
          <w:sz w:val="21"/>
          <w:szCs w:val="21"/>
          <w:lang w:val="en-US" w:eastAsia="zh-Hans"/>
        </w:rPr>
        <w:t>全球城市未来领导力</w:t>
      </w:r>
      <w:r>
        <w:rPr>
          <w:rFonts w:ascii="DengXian" w:eastAsia="DengXian" w:hAnsi="DengXian" w:cs="SimSun" w:hint="eastAsia"/>
          <w:color w:val="202124"/>
          <w:sz w:val="21"/>
          <w:szCs w:val="21"/>
        </w:rPr>
        <w:t>。</w:t>
      </w:r>
      <w:r w:rsidR="00DA1834">
        <w:rPr>
          <w:rFonts w:ascii="DengXian" w:eastAsia="DengXian" w:hAnsi="DengXian" w:cs="SimSun" w:hint="eastAsia"/>
          <w:color w:val="202124"/>
          <w:sz w:val="21"/>
          <w:szCs w:val="21"/>
        </w:rPr>
        <w:t>该项目招收</w:t>
      </w:r>
      <w:r w:rsidR="00DA1834" w:rsidRPr="00A85C03">
        <w:rPr>
          <w:rFonts w:asciiTheme="minorEastAsia" w:hAnsiTheme="minorEastAsia" w:hint="eastAsia"/>
          <w:sz w:val="21"/>
          <w:szCs w:val="21"/>
        </w:rPr>
        <w:t>全球优秀本科生、研究生及</w:t>
      </w:r>
      <w:r w:rsidR="00DA1834">
        <w:rPr>
          <w:rFonts w:asciiTheme="minorEastAsia" w:hAnsiTheme="minorEastAsia" w:hint="eastAsia"/>
          <w:sz w:val="21"/>
          <w:szCs w:val="21"/>
        </w:rPr>
        <w:t>青年</w:t>
      </w:r>
      <w:r w:rsidR="00DA1834" w:rsidRPr="00A85C03">
        <w:rPr>
          <w:rFonts w:asciiTheme="minorEastAsia" w:hAnsiTheme="minorEastAsia" w:hint="eastAsia"/>
          <w:sz w:val="21"/>
          <w:szCs w:val="21"/>
        </w:rPr>
        <w:t>职业人士提供为期两周的密集学习</w:t>
      </w:r>
      <w:r w:rsidR="00E06820">
        <w:rPr>
          <w:rFonts w:asciiTheme="minorEastAsia" w:hAnsiTheme="minorEastAsia" w:hint="eastAsia"/>
          <w:sz w:val="21"/>
          <w:szCs w:val="21"/>
          <w:lang w:val="en-US"/>
        </w:rPr>
        <w:t>。</w:t>
      </w:r>
      <w:r w:rsidR="00C73A6E">
        <w:rPr>
          <w:rFonts w:asciiTheme="minorEastAsia" w:hAnsiTheme="minorEastAsia" w:hint="eastAsia"/>
          <w:sz w:val="21"/>
          <w:szCs w:val="21"/>
          <w:lang w:val="en-US"/>
        </w:rPr>
        <w:t>整合</w:t>
      </w:r>
      <w:r w:rsidR="00E06820">
        <w:rPr>
          <w:rFonts w:asciiTheme="minorEastAsia" w:hAnsiTheme="minorEastAsia" w:hint="eastAsia"/>
          <w:sz w:val="21"/>
          <w:szCs w:val="21"/>
          <w:lang w:val="en-US"/>
        </w:rPr>
        <w:t>牛津大学</w:t>
      </w:r>
      <w:r w:rsidR="00C73A6E">
        <w:rPr>
          <w:rFonts w:asciiTheme="minorEastAsia" w:hAnsiTheme="minorEastAsia" w:hint="eastAsia"/>
          <w:sz w:val="21"/>
          <w:szCs w:val="21"/>
          <w:lang w:val="en-US"/>
        </w:rPr>
        <w:t>相关研究</w:t>
      </w:r>
      <w:r w:rsidR="00E06820">
        <w:rPr>
          <w:rFonts w:asciiTheme="minorEastAsia" w:hAnsiTheme="minorEastAsia" w:hint="eastAsia"/>
          <w:sz w:val="21"/>
          <w:szCs w:val="21"/>
          <w:lang w:val="en-US"/>
        </w:rPr>
        <w:t>部门及</w:t>
      </w:r>
      <w:r w:rsidR="00DA1834" w:rsidRPr="00A85C03">
        <w:rPr>
          <w:rFonts w:asciiTheme="minorEastAsia" w:hAnsiTheme="minorEastAsia" w:hint="eastAsia"/>
          <w:sz w:val="21"/>
          <w:szCs w:val="21"/>
        </w:rPr>
        <w:t>英国</w:t>
      </w:r>
      <w:r w:rsidR="00C73A6E">
        <w:rPr>
          <w:rFonts w:asciiTheme="minorEastAsia" w:hAnsiTheme="minorEastAsia" w:hint="eastAsia"/>
          <w:sz w:val="21"/>
          <w:szCs w:val="21"/>
        </w:rPr>
        <w:t>其它</w:t>
      </w:r>
      <w:r w:rsidR="00DA1834" w:rsidRPr="00A85C03">
        <w:rPr>
          <w:rFonts w:asciiTheme="minorEastAsia" w:hAnsiTheme="minorEastAsia" w:hint="eastAsia"/>
          <w:sz w:val="21"/>
          <w:szCs w:val="21"/>
        </w:rPr>
        <w:t>高端学术、政府及产业资源，从政策、规划</w:t>
      </w:r>
      <w:r w:rsidR="00574E60">
        <w:rPr>
          <w:rFonts w:asciiTheme="minorEastAsia" w:hAnsiTheme="minorEastAsia" w:hint="eastAsia"/>
          <w:sz w:val="21"/>
          <w:szCs w:val="21"/>
        </w:rPr>
        <w:t>与设计</w:t>
      </w:r>
      <w:r w:rsidR="00DA1834" w:rsidRPr="00A85C03">
        <w:rPr>
          <w:rFonts w:asciiTheme="minorEastAsia" w:hAnsiTheme="minorEastAsia" w:hint="eastAsia"/>
          <w:sz w:val="21"/>
          <w:szCs w:val="21"/>
        </w:rPr>
        <w:t>、法律、管理、经济</w:t>
      </w:r>
      <w:r w:rsidR="00C73A6E">
        <w:rPr>
          <w:rFonts w:asciiTheme="minorEastAsia" w:hAnsiTheme="minorEastAsia" w:hint="eastAsia"/>
          <w:sz w:val="21"/>
          <w:szCs w:val="21"/>
        </w:rPr>
        <w:t>与金融</w:t>
      </w:r>
      <w:r w:rsidR="00DA1834" w:rsidRPr="00A85C03">
        <w:rPr>
          <w:rFonts w:asciiTheme="minorEastAsia" w:hAnsiTheme="minorEastAsia" w:hint="eastAsia"/>
          <w:sz w:val="21"/>
          <w:szCs w:val="21"/>
        </w:rPr>
        <w:t>、技术</w:t>
      </w:r>
      <w:r w:rsidR="00574E60">
        <w:rPr>
          <w:rFonts w:asciiTheme="minorEastAsia" w:hAnsiTheme="minorEastAsia" w:hint="eastAsia"/>
          <w:sz w:val="21"/>
          <w:szCs w:val="21"/>
        </w:rPr>
        <w:t>与创新</w:t>
      </w:r>
      <w:r w:rsidR="00DA1834" w:rsidRPr="00A85C03">
        <w:rPr>
          <w:rFonts w:asciiTheme="minorEastAsia" w:hAnsiTheme="minorEastAsia" w:hint="eastAsia"/>
          <w:sz w:val="21"/>
          <w:szCs w:val="21"/>
        </w:rPr>
        <w:t>、社会</w:t>
      </w:r>
      <w:r w:rsidR="00C73A6E">
        <w:rPr>
          <w:rFonts w:asciiTheme="minorEastAsia" w:hAnsiTheme="minorEastAsia" w:hint="eastAsia"/>
          <w:sz w:val="21"/>
          <w:szCs w:val="21"/>
        </w:rPr>
        <w:t>与</w:t>
      </w:r>
      <w:r w:rsidR="00DA1834" w:rsidRPr="00A85C03">
        <w:rPr>
          <w:rFonts w:asciiTheme="minorEastAsia" w:hAnsiTheme="minorEastAsia" w:hint="eastAsia"/>
          <w:sz w:val="21"/>
          <w:szCs w:val="21"/>
        </w:rPr>
        <w:t>文化</w:t>
      </w:r>
      <w:r w:rsidR="00574E60">
        <w:rPr>
          <w:rFonts w:asciiTheme="minorEastAsia" w:hAnsiTheme="minorEastAsia" w:hint="eastAsia"/>
          <w:sz w:val="21"/>
          <w:szCs w:val="21"/>
        </w:rPr>
        <w:t>发展</w:t>
      </w:r>
      <w:r w:rsidR="00DA1834" w:rsidRPr="00A85C03">
        <w:rPr>
          <w:rFonts w:asciiTheme="minorEastAsia" w:hAnsiTheme="minorEastAsia" w:hint="eastAsia"/>
          <w:sz w:val="21"/>
          <w:szCs w:val="21"/>
        </w:rPr>
        <w:t>层面</w:t>
      </w:r>
      <w:r w:rsidR="00E06820">
        <w:rPr>
          <w:rFonts w:asciiTheme="minorEastAsia" w:hAnsiTheme="minorEastAsia" w:hint="eastAsia"/>
          <w:sz w:val="21"/>
          <w:szCs w:val="21"/>
        </w:rPr>
        <w:t>带领学员</w:t>
      </w:r>
      <w:r w:rsidR="00DA1834" w:rsidRPr="00A85C03">
        <w:rPr>
          <w:rFonts w:asciiTheme="minorEastAsia" w:hAnsiTheme="minorEastAsia" w:hint="eastAsia"/>
          <w:sz w:val="21"/>
          <w:szCs w:val="21"/>
        </w:rPr>
        <w:t>深入</w:t>
      </w:r>
      <w:r w:rsidR="00DA1834">
        <w:rPr>
          <w:rFonts w:asciiTheme="minorEastAsia" w:hAnsiTheme="minorEastAsia" w:hint="eastAsia"/>
          <w:sz w:val="21"/>
          <w:szCs w:val="21"/>
        </w:rPr>
        <w:t>研讨</w:t>
      </w:r>
      <w:r w:rsidR="00E06820">
        <w:rPr>
          <w:rFonts w:asciiTheme="minorEastAsia" w:hAnsiTheme="minorEastAsia" w:hint="eastAsia"/>
          <w:sz w:val="21"/>
          <w:szCs w:val="21"/>
        </w:rPr>
        <w:t>全球</w:t>
      </w:r>
      <w:r w:rsidR="00DA1834" w:rsidRPr="00A85C03">
        <w:rPr>
          <w:rFonts w:asciiTheme="minorEastAsia" w:hAnsiTheme="minorEastAsia" w:hint="eastAsia"/>
          <w:sz w:val="21"/>
          <w:szCs w:val="21"/>
        </w:rPr>
        <w:t>城市可持续发展所涉及的各个关键领域及最新趋势</w:t>
      </w:r>
      <w:r w:rsidR="00E06820">
        <w:rPr>
          <w:rFonts w:asciiTheme="minorEastAsia" w:hAnsiTheme="minorEastAsia" w:hint="eastAsia"/>
          <w:sz w:val="21"/>
          <w:szCs w:val="21"/>
        </w:rPr>
        <w:t>，学习如何</w:t>
      </w:r>
      <w:r w:rsidR="00E06820" w:rsidRPr="00F91DC4">
        <w:rPr>
          <w:rFonts w:asciiTheme="minorEastAsia" w:hAnsiTheme="minorEastAsia" w:cs="Microsoft YaHei" w:hint="eastAsia"/>
          <w:color w:val="202124"/>
          <w:sz w:val="21"/>
          <w:szCs w:val="21"/>
        </w:rPr>
        <w:t>应对</w:t>
      </w:r>
      <w:r w:rsidR="00E06820">
        <w:rPr>
          <w:rFonts w:asciiTheme="minorEastAsia" w:hAnsiTheme="minorEastAsia" w:cs="Microsoft YaHei" w:hint="eastAsia"/>
          <w:color w:val="202124"/>
          <w:sz w:val="21"/>
          <w:szCs w:val="21"/>
        </w:rPr>
        <w:t>城市</w:t>
      </w:r>
      <w:r w:rsidR="00E06820" w:rsidRPr="00F91DC4">
        <w:rPr>
          <w:rFonts w:asciiTheme="minorEastAsia" w:hAnsiTheme="minorEastAsia" w:cs="Microsoft YaHei" w:hint="eastAsia"/>
          <w:color w:val="202124"/>
          <w:sz w:val="21"/>
          <w:szCs w:val="21"/>
        </w:rPr>
        <w:t>不断变化的挑战，使城市变得</w:t>
      </w:r>
      <w:r w:rsidR="007F6B1B">
        <w:rPr>
          <w:rFonts w:asciiTheme="minorEastAsia" w:hAnsiTheme="minorEastAsia" w:cs="Microsoft YaHei" w:hint="eastAsia"/>
          <w:color w:val="202124"/>
          <w:sz w:val="21"/>
          <w:szCs w:val="21"/>
        </w:rPr>
        <w:t>更</w:t>
      </w:r>
      <w:r w:rsidR="00E06820" w:rsidRPr="00F91DC4">
        <w:rPr>
          <w:rFonts w:asciiTheme="minorEastAsia" w:hAnsiTheme="minorEastAsia" w:cs="Microsoft YaHei" w:hint="eastAsia"/>
          <w:color w:val="202124"/>
          <w:sz w:val="21"/>
          <w:szCs w:val="21"/>
        </w:rPr>
        <w:t>灵活</w:t>
      </w:r>
      <w:r w:rsidR="00E06820" w:rsidRPr="00A85C03">
        <w:rPr>
          <w:rFonts w:asciiTheme="minorEastAsia" w:hAnsiTheme="minorEastAsia" w:hint="eastAsia"/>
          <w:sz w:val="21"/>
          <w:szCs w:val="21"/>
        </w:rPr>
        <w:t>、</w:t>
      </w:r>
      <w:r w:rsidR="00E06820" w:rsidRPr="00F91DC4">
        <w:rPr>
          <w:rFonts w:asciiTheme="minorEastAsia" w:hAnsiTheme="minorEastAsia" w:cs="Microsoft YaHei" w:hint="eastAsia"/>
          <w:color w:val="202124"/>
          <w:sz w:val="21"/>
          <w:szCs w:val="21"/>
        </w:rPr>
        <w:t>健康</w:t>
      </w:r>
      <w:r w:rsidR="00E06820" w:rsidRPr="00A85C03">
        <w:rPr>
          <w:rFonts w:asciiTheme="minorEastAsia" w:hAnsiTheme="minorEastAsia" w:hint="eastAsia"/>
          <w:sz w:val="21"/>
          <w:szCs w:val="21"/>
        </w:rPr>
        <w:t>、</w:t>
      </w:r>
      <w:r w:rsidR="00574E60">
        <w:rPr>
          <w:rFonts w:asciiTheme="minorEastAsia" w:hAnsiTheme="minorEastAsia" w:hint="eastAsia"/>
          <w:sz w:val="21"/>
          <w:szCs w:val="21"/>
        </w:rPr>
        <w:t>稳定</w:t>
      </w:r>
      <w:r w:rsidR="00574E60" w:rsidRPr="00A85C03">
        <w:rPr>
          <w:rFonts w:asciiTheme="minorEastAsia" w:hAnsiTheme="minorEastAsia" w:hint="eastAsia"/>
          <w:sz w:val="21"/>
          <w:szCs w:val="21"/>
        </w:rPr>
        <w:t>、</w:t>
      </w:r>
      <w:r w:rsidR="00574E60">
        <w:rPr>
          <w:rFonts w:asciiTheme="minorEastAsia" w:hAnsiTheme="minorEastAsia" w:hint="eastAsia"/>
          <w:sz w:val="21"/>
          <w:szCs w:val="21"/>
        </w:rPr>
        <w:t>繁荣</w:t>
      </w:r>
      <w:r w:rsidR="00574E60" w:rsidRPr="00A85C03">
        <w:rPr>
          <w:rFonts w:asciiTheme="minorEastAsia" w:hAnsiTheme="minorEastAsia" w:hint="eastAsia"/>
          <w:sz w:val="21"/>
          <w:szCs w:val="21"/>
        </w:rPr>
        <w:t>、</w:t>
      </w:r>
      <w:r w:rsidR="00E06820" w:rsidRPr="00F91DC4">
        <w:rPr>
          <w:rFonts w:asciiTheme="minorEastAsia" w:hAnsiTheme="minorEastAsia" w:cs="Microsoft YaHei" w:hint="eastAsia"/>
          <w:color w:val="202124"/>
          <w:sz w:val="21"/>
          <w:szCs w:val="21"/>
        </w:rPr>
        <w:t>包容</w:t>
      </w:r>
      <w:r w:rsidR="00E06820" w:rsidRPr="00A85C03">
        <w:rPr>
          <w:rFonts w:asciiTheme="minorEastAsia" w:hAnsiTheme="minorEastAsia" w:hint="eastAsia"/>
          <w:sz w:val="21"/>
          <w:szCs w:val="21"/>
        </w:rPr>
        <w:t>、</w:t>
      </w:r>
      <w:r w:rsidR="00E06820" w:rsidRPr="00F91DC4">
        <w:rPr>
          <w:rFonts w:asciiTheme="minorEastAsia" w:hAnsiTheme="minorEastAsia" w:cs="Microsoft YaHei" w:hint="eastAsia"/>
          <w:color w:val="202124"/>
          <w:sz w:val="21"/>
          <w:szCs w:val="21"/>
        </w:rPr>
        <w:t>有</w:t>
      </w:r>
      <w:r w:rsidR="00E06820">
        <w:rPr>
          <w:rFonts w:asciiTheme="minorEastAsia" w:hAnsiTheme="minorEastAsia" w:cs="Microsoft YaHei" w:hint="eastAsia"/>
          <w:color w:val="202124"/>
          <w:sz w:val="21"/>
          <w:szCs w:val="21"/>
        </w:rPr>
        <w:t>韧</w:t>
      </w:r>
      <w:r w:rsidR="00E06820" w:rsidRPr="00F91DC4">
        <w:rPr>
          <w:rFonts w:asciiTheme="minorEastAsia" w:hAnsiTheme="minorEastAsia" w:cs="Microsoft YaHei" w:hint="eastAsia"/>
          <w:color w:val="202124"/>
          <w:sz w:val="21"/>
          <w:szCs w:val="21"/>
        </w:rPr>
        <w:t>性</w:t>
      </w:r>
      <w:r w:rsidR="00574E60">
        <w:rPr>
          <w:rFonts w:asciiTheme="minorEastAsia" w:hAnsiTheme="minorEastAsia" w:cs="Microsoft YaHei" w:hint="eastAsia"/>
          <w:color w:val="202124"/>
          <w:sz w:val="21"/>
          <w:szCs w:val="21"/>
        </w:rPr>
        <w:t>及</w:t>
      </w:r>
      <w:r w:rsidR="00E06820" w:rsidRPr="00F91DC4">
        <w:rPr>
          <w:rFonts w:asciiTheme="minorEastAsia" w:hAnsiTheme="minorEastAsia" w:cs="Microsoft YaHei" w:hint="eastAsia"/>
          <w:color w:val="202124"/>
          <w:sz w:val="21"/>
          <w:szCs w:val="21"/>
        </w:rPr>
        <w:t>充满活力</w:t>
      </w:r>
      <w:r w:rsidR="00574E60">
        <w:rPr>
          <w:rFonts w:asciiTheme="minorEastAsia" w:hAnsiTheme="minorEastAsia" w:cs="Microsoft YaHei" w:hint="eastAsia"/>
          <w:color w:val="202124"/>
          <w:sz w:val="21"/>
          <w:szCs w:val="21"/>
        </w:rPr>
        <w:t>，促进</w:t>
      </w:r>
      <w:r w:rsidR="003D0DC3">
        <w:rPr>
          <w:rFonts w:asciiTheme="minorEastAsia" w:hAnsiTheme="minorEastAsia" w:cs="Microsoft YaHei" w:hint="eastAsia"/>
          <w:color w:val="202124"/>
          <w:sz w:val="21"/>
          <w:szCs w:val="21"/>
        </w:rPr>
        <w:t>相关</w:t>
      </w:r>
      <w:r w:rsidR="00574E60">
        <w:rPr>
          <w:rFonts w:asciiTheme="minorEastAsia" w:hAnsiTheme="minorEastAsia" w:cs="Microsoft YaHei" w:hint="eastAsia"/>
          <w:color w:val="202124"/>
          <w:sz w:val="21"/>
          <w:szCs w:val="21"/>
        </w:rPr>
        <w:t>联合国可持续发展目标</w:t>
      </w:r>
      <w:r w:rsidR="00056C25">
        <w:rPr>
          <w:rFonts w:asciiTheme="minorEastAsia" w:hAnsiTheme="minorEastAsia" w:cs="Microsoft YaHei" w:hint="eastAsia"/>
          <w:color w:val="202124"/>
          <w:sz w:val="21"/>
          <w:szCs w:val="21"/>
        </w:rPr>
        <w:t>的实现</w:t>
      </w:r>
      <w:r w:rsidR="00574E60">
        <w:rPr>
          <w:rFonts w:asciiTheme="minorEastAsia" w:hAnsiTheme="minorEastAsia" w:cs="Microsoft YaHei" w:hint="eastAsia"/>
          <w:color w:val="202124"/>
          <w:sz w:val="21"/>
          <w:szCs w:val="21"/>
        </w:rPr>
        <w:t>。</w:t>
      </w:r>
    </w:p>
    <w:p w14:paraId="5CD12B7E" w14:textId="77777777" w:rsidR="009758A5" w:rsidRPr="009758A5" w:rsidRDefault="009758A5" w:rsidP="009758A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right="-188"/>
        <w:rPr>
          <w:rFonts w:asciiTheme="minorEastAsia" w:hAnsiTheme="minorEastAsia" w:cs="Courier New"/>
          <w:color w:val="202124"/>
          <w:sz w:val="21"/>
          <w:szCs w:val="21"/>
        </w:rPr>
      </w:pPr>
    </w:p>
    <w:p w14:paraId="57399C71" w14:textId="39D1BE87" w:rsidR="00051367" w:rsidRPr="000E3D2C" w:rsidRDefault="00051367" w:rsidP="00051367">
      <w:pPr>
        <w:pStyle w:val="NormalWeb"/>
        <w:shd w:val="clear" w:color="auto" w:fill="FFFFFF"/>
        <w:spacing w:before="0" w:beforeAutospacing="0" w:after="0" w:afterAutospacing="0"/>
        <w:ind w:left="-567"/>
        <w:rPr>
          <w:rFonts w:asciiTheme="minorEastAsia" w:eastAsiaTheme="minorEastAsia" w:hAnsiTheme="minorEastAsia"/>
          <w:color w:val="000000"/>
        </w:rPr>
      </w:pPr>
      <w:r w:rsidRPr="000E3D2C">
        <w:rPr>
          <w:rFonts w:asciiTheme="minorEastAsia" w:eastAsiaTheme="minorEastAsia" w:hAnsiTheme="minorEastAsia" w:hint="eastAsia"/>
          <w:b/>
          <w:color w:val="000000"/>
        </w:rPr>
        <w:t>课程特色</w:t>
      </w:r>
      <w:r w:rsidR="001778A5" w:rsidRPr="001778A5">
        <w:rPr>
          <w:rFonts w:asciiTheme="minorEastAsia" w:eastAsiaTheme="minorEastAsia" w:hAnsiTheme="minorEastAsia" w:hint="eastAsia"/>
          <w:b/>
          <w:bCs/>
          <w:color w:val="000000"/>
        </w:rPr>
        <w:t>：</w:t>
      </w:r>
    </w:p>
    <w:p w14:paraId="543660FC" w14:textId="3EA13B7E" w:rsidR="004564B7" w:rsidRPr="004564B7" w:rsidRDefault="00051367" w:rsidP="004564B7">
      <w:pPr>
        <w:pStyle w:val="ListParagraph"/>
        <w:numPr>
          <w:ilvl w:val="0"/>
          <w:numId w:val="3"/>
        </w:numPr>
        <w:tabs>
          <w:tab w:val="left" w:pos="0"/>
        </w:tabs>
        <w:spacing w:after="0" w:line="240" w:lineRule="auto"/>
        <w:ind w:left="-567" w:right="-472" w:firstLine="283"/>
        <w:rPr>
          <w:rFonts w:asciiTheme="minorEastAsia" w:eastAsiaTheme="minorEastAsia" w:hAnsiTheme="minorEastAsia"/>
          <w:b/>
          <w:sz w:val="21"/>
          <w:szCs w:val="21"/>
        </w:rPr>
      </w:pPr>
      <w:r w:rsidRPr="00051367">
        <w:rPr>
          <w:rFonts w:asciiTheme="minorEastAsia" w:eastAsiaTheme="minorEastAsia" w:hAnsiTheme="minorEastAsia" w:hint="eastAsia"/>
          <w:sz w:val="21"/>
          <w:szCs w:val="21"/>
        </w:rPr>
        <w:t>牛津大学城市未</w:t>
      </w:r>
      <w:r>
        <w:rPr>
          <w:rFonts w:asciiTheme="minorEastAsia" w:eastAsiaTheme="minorEastAsia" w:hAnsiTheme="minorEastAsia" w:hint="eastAsia"/>
          <w:sz w:val="21"/>
          <w:szCs w:val="21"/>
        </w:rPr>
        <w:t>來研究网络</w:t>
      </w:r>
      <w:r w:rsidRPr="00071041">
        <w:rPr>
          <w:rFonts w:asciiTheme="minorEastAsia" w:eastAsiaTheme="minorEastAsia" w:hAnsiTheme="minorEastAsia" w:hint="eastAsia"/>
          <w:sz w:val="21"/>
          <w:szCs w:val="21"/>
        </w:rPr>
        <w:t>及合作机构提供</w:t>
      </w:r>
      <w:r w:rsidR="00D93318" w:rsidRPr="0026695C">
        <w:rPr>
          <w:rFonts w:ascii="DengXian" w:eastAsia="DengXian" w:hAnsi="DengXian" w:cs="Calibri" w:hint="eastAsia"/>
          <w:color w:val="000000"/>
          <w:sz w:val="21"/>
          <w:szCs w:val="21"/>
        </w:rPr>
        <w:t>两周密集研究</w:t>
      </w:r>
      <w:r w:rsidR="00D93318">
        <w:rPr>
          <w:rFonts w:ascii="DengXian" w:eastAsia="DengXian" w:hAnsi="DengXian" w:cs="Calibri" w:hint="eastAsia"/>
          <w:color w:val="000000"/>
          <w:sz w:val="21"/>
          <w:szCs w:val="21"/>
        </w:rPr>
        <w:t>及实践</w:t>
      </w:r>
      <w:r w:rsidR="00D93318" w:rsidRPr="0026695C">
        <w:rPr>
          <w:rFonts w:ascii="DengXian" w:eastAsia="DengXian" w:hAnsi="DengXian" w:cs="Calibri" w:hint="eastAsia"/>
          <w:color w:val="000000"/>
          <w:sz w:val="21"/>
          <w:szCs w:val="21"/>
        </w:rPr>
        <w:t>型</w:t>
      </w:r>
      <w:r w:rsidR="00D93318">
        <w:rPr>
          <w:rFonts w:ascii="DengXian" w:eastAsia="DengXian" w:hAnsi="DengXian" w:cs="Calibri" w:hint="eastAsia"/>
          <w:color w:val="000000"/>
          <w:sz w:val="21"/>
          <w:szCs w:val="21"/>
        </w:rPr>
        <w:t>课程</w:t>
      </w:r>
      <w:r w:rsidR="00D93318" w:rsidRPr="0026695C">
        <w:rPr>
          <w:rFonts w:ascii="DengXian" w:eastAsia="DengXian" w:hAnsi="DengXian" w:cs="Calibri"/>
          <w:color w:val="000000"/>
          <w:sz w:val="21"/>
          <w:szCs w:val="21"/>
        </w:rPr>
        <w:t>40</w:t>
      </w:r>
      <w:r w:rsidR="00D93318">
        <w:rPr>
          <w:rFonts w:ascii="DengXian" w:eastAsia="DengXian" w:hAnsi="DengXian" w:cs="Calibri" w:hint="eastAsia"/>
          <w:color w:val="000000"/>
          <w:sz w:val="21"/>
          <w:szCs w:val="21"/>
        </w:rPr>
        <w:t>课</w:t>
      </w:r>
      <w:r w:rsidR="00D93318" w:rsidRPr="0026695C">
        <w:rPr>
          <w:rFonts w:ascii="DengXian" w:eastAsia="DengXian" w:hAnsi="DengXian" w:cs="Calibri" w:hint="eastAsia"/>
          <w:color w:val="000000"/>
          <w:sz w:val="21"/>
          <w:szCs w:val="21"/>
        </w:rPr>
        <w:t>时</w:t>
      </w:r>
      <w:r w:rsidR="004564B7">
        <w:rPr>
          <w:rFonts w:ascii="DengXian" w:eastAsia="DengXian" w:hAnsi="DengXian" w:cs="Calibri" w:hint="eastAsia"/>
          <w:color w:val="000000"/>
          <w:sz w:val="21"/>
          <w:szCs w:val="21"/>
        </w:rPr>
        <w:t>，</w:t>
      </w:r>
      <w:r w:rsidR="004564B7">
        <w:rPr>
          <w:rFonts w:ascii="DengXian" w:eastAsia="DengXian" w:hAnsi="DengXian" w:hint="eastAsia"/>
          <w:sz w:val="21"/>
          <w:szCs w:val="21"/>
        </w:rPr>
        <w:t>由</w:t>
      </w:r>
      <w:r w:rsidR="004564B7" w:rsidRPr="00D93318">
        <w:rPr>
          <w:rFonts w:ascii="DengXian" w:eastAsia="DengXian" w:hAnsi="DengXian" w:hint="eastAsia"/>
          <w:sz w:val="21"/>
          <w:szCs w:val="21"/>
        </w:rPr>
        <w:t>牛津大学著名师资及</w:t>
      </w:r>
    </w:p>
    <w:p w14:paraId="65E880DD" w14:textId="1C818E36" w:rsidR="00D03B41" w:rsidRDefault="004564B7" w:rsidP="004564B7">
      <w:pPr>
        <w:pStyle w:val="ListParagraph"/>
        <w:tabs>
          <w:tab w:val="left" w:pos="0"/>
        </w:tabs>
        <w:spacing w:after="0" w:line="240" w:lineRule="auto"/>
        <w:ind w:left="-284" w:right="-472"/>
        <w:rPr>
          <w:rFonts w:ascii="DengXian" w:eastAsia="DengXian" w:hAnsi="DengXian"/>
          <w:sz w:val="21"/>
          <w:szCs w:val="21"/>
        </w:rPr>
      </w:pPr>
      <w:r>
        <w:rPr>
          <w:rFonts w:asciiTheme="minorEastAsia" w:eastAsiaTheme="minorEastAsia" w:hAnsiTheme="minorEastAsia"/>
          <w:sz w:val="21"/>
          <w:szCs w:val="21"/>
        </w:rPr>
        <w:t xml:space="preserve">     </w:t>
      </w:r>
      <w:r w:rsidRPr="00D93318">
        <w:rPr>
          <w:rFonts w:ascii="DengXian" w:eastAsia="DengXian" w:hAnsi="DengXian" w:hint="eastAsia"/>
          <w:sz w:val="21"/>
          <w:szCs w:val="21"/>
        </w:rPr>
        <w:t>英国产</w:t>
      </w:r>
      <w:r w:rsidRPr="00D93318">
        <w:rPr>
          <w:rFonts w:asciiTheme="minorEastAsia" w:hAnsiTheme="minorEastAsia" w:cs="Calibri" w:hint="eastAsia"/>
          <w:color w:val="000000"/>
          <w:sz w:val="21"/>
          <w:szCs w:val="21"/>
          <w:shd w:val="clear" w:color="auto" w:fill="FFFFFF"/>
        </w:rPr>
        <w:t>、</w:t>
      </w:r>
      <w:r w:rsidRPr="00D93318">
        <w:rPr>
          <w:rFonts w:ascii="DengXian" w:eastAsia="DengXian" w:hAnsi="DengXian" w:hint="eastAsia"/>
          <w:sz w:val="21"/>
          <w:szCs w:val="21"/>
        </w:rPr>
        <w:t>学</w:t>
      </w:r>
      <w:r w:rsidRPr="00D93318">
        <w:rPr>
          <w:rFonts w:asciiTheme="minorEastAsia" w:hAnsiTheme="minorEastAsia" w:cs="Calibri" w:hint="eastAsia"/>
          <w:color w:val="000000"/>
          <w:sz w:val="21"/>
          <w:szCs w:val="21"/>
          <w:shd w:val="clear" w:color="auto" w:fill="FFFFFF"/>
        </w:rPr>
        <w:t>、</w:t>
      </w:r>
      <w:r w:rsidRPr="00D93318">
        <w:rPr>
          <w:rFonts w:ascii="DengXian" w:eastAsia="DengXian" w:hAnsi="DengXian" w:hint="eastAsia"/>
          <w:sz w:val="21"/>
          <w:szCs w:val="21"/>
        </w:rPr>
        <w:t>研领域专家提供综合及专业学科</w:t>
      </w:r>
      <w:r w:rsidR="00282EFC" w:rsidRPr="00591252">
        <w:rPr>
          <w:rFonts w:ascii="DengXian" w:eastAsia="DengXian" w:hAnsi="DengXian" w:hint="eastAsia"/>
          <w:sz w:val="21"/>
          <w:szCs w:val="21"/>
          <w:highlight w:val="yellow"/>
        </w:rPr>
        <w:t>直播</w:t>
      </w:r>
      <w:r w:rsidRPr="00D93318">
        <w:rPr>
          <w:rFonts w:ascii="DengXian" w:eastAsia="DengXian" w:hAnsi="DengXian" w:hint="eastAsia"/>
          <w:sz w:val="21"/>
          <w:szCs w:val="21"/>
        </w:rPr>
        <w:t>讲座和</w:t>
      </w:r>
      <w:r w:rsidR="00282EFC" w:rsidRPr="00591252">
        <w:rPr>
          <w:rFonts w:ascii="DengXian" w:eastAsia="DengXian" w:hAnsi="DengXian" w:hint="eastAsia"/>
          <w:sz w:val="21"/>
          <w:szCs w:val="21"/>
          <w:highlight w:val="yellow"/>
        </w:rPr>
        <w:t>实时</w:t>
      </w:r>
      <w:r w:rsidRPr="00D93318">
        <w:rPr>
          <w:rFonts w:ascii="DengXian" w:eastAsia="DengXian" w:hAnsi="DengXian" w:hint="eastAsia"/>
          <w:sz w:val="21"/>
          <w:szCs w:val="21"/>
        </w:rPr>
        <w:t>互动。</w:t>
      </w:r>
    </w:p>
    <w:p w14:paraId="46AADA30" w14:textId="773CEB06" w:rsidR="00051367" w:rsidRPr="00AA4BEC" w:rsidRDefault="00051367" w:rsidP="0026695C">
      <w:pPr>
        <w:pStyle w:val="ListParagraph"/>
        <w:numPr>
          <w:ilvl w:val="0"/>
          <w:numId w:val="3"/>
        </w:numPr>
        <w:tabs>
          <w:tab w:val="left" w:pos="0"/>
        </w:tabs>
        <w:spacing w:after="0" w:line="240" w:lineRule="auto"/>
        <w:ind w:left="-567" w:right="-472" w:firstLine="283"/>
        <w:rPr>
          <w:rFonts w:asciiTheme="minorEastAsia" w:eastAsiaTheme="minorEastAsia" w:hAnsiTheme="minorEastAsia"/>
          <w:b/>
          <w:sz w:val="21"/>
          <w:szCs w:val="21"/>
        </w:rPr>
      </w:pPr>
      <w:r w:rsidRPr="00AA4BEC">
        <w:rPr>
          <w:rFonts w:asciiTheme="minorEastAsia" w:eastAsiaTheme="minorEastAsia" w:hAnsiTheme="minorEastAsia" w:cs="SimSun" w:hint="eastAsia"/>
          <w:color w:val="030303"/>
          <w:sz w:val="21"/>
          <w:szCs w:val="21"/>
          <w:shd w:val="clear" w:color="auto" w:fill="FFFFFF"/>
        </w:rPr>
        <w:t>提供实用性强的研习课程和成功案例分析，例如留学必具备的学习习惯及方法，</w:t>
      </w:r>
      <w:r w:rsidRPr="00AA4BEC">
        <w:rPr>
          <w:rFonts w:asciiTheme="minorEastAsia" w:eastAsiaTheme="minorEastAsia" w:hAnsiTheme="minorEastAsia" w:cs="Calibri" w:hint="eastAsia"/>
          <w:color w:val="000000"/>
          <w:sz w:val="21"/>
          <w:szCs w:val="21"/>
          <w:shd w:val="clear" w:color="auto" w:fill="FFFFFF"/>
        </w:rPr>
        <w:t>公共讲演及辩论技巧，</w:t>
      </w:r>
    </w:p>
    <w:p w14:paraId="1B8EA240" w14:textId="35434046" w:rsidR="004C2DFA" w:rsidRDefault="00051367" w:rsidP="00051367">
      <w:pPr>
        <w:pStyle w:val="ListParagraph"/>
        <w:tabs>
          <w:tab w:val="left" w:pos="0"/>
        </w:tabs>
        <w:spacing w:after="0" w:line="240" w:lineRule="auto"/>
        <w:ind w:left="-284" w:right="-472" w:firstLine="225"/>
        <w:rPr>
          <w:rFonts w:asciiTheme="minorEastAsia" w:eastAsiaTheme="minorEastAsia" w:hAnsiTheme="minorEastAsia" w:cs="SimSun"/>
          <w:color w:val="030303"/>
          <w:sz w:val="21"/>
          <w:szCs w:val="21"/>
          <w:shd w:val="clear" w:color="auto" w:fill="FFFFFF"/>
        </w:rPr>
      </w:pPr>
      <w:r w:rsidRPr="00AA4BEC">
        <w:rPr>
          <w:rFonts w:asciiTheme="minorEastAsia" w:eastAsiaTheme="minorEastAsia" w:hAnsiTheme="minorEastAsia" w:cs="SimSun" w:hint="eastAsia"/>
          <w:color w:val="030303"/>
          <w:sz w:val="21"/>
          <w:szCs w:val="21"/>
          <w:shd w:val="clear" w:color="auto" w:fill="FFFFFF"/>
        </w:rPr>
        <w:t xml:space="preserve"> 英国社交礼仪，申请英国大学研究生项目，成功完成研究生学位项目，与教授、同学及</w:t>
      </w:r>
      <w:r w:rsidR="004C2DFA" w:rsidRPr="0007372F">
        <w:rPr>
          <w:rFonts w:asciiTheme="minorEastAsia" w:eastAsiaTheme="minorEastAsia" w:hAnsiTheme="minorEastAsia" w:cs="SimSun" w:hint="eastAsia"/>
          <w:color w:val="030303"/>
          <w:sz w:val="21"/>
          <w:szCs w:val="21"/>
          <w:shd w:val="clear" w:color="auto" w:fill="FFFFFF"/>
        </w:rPr>
        <w:t>不同国际</w:t>
      </w:r>
      <w:r w:rsidRPr="0007372F">
        <w:rPr>
          <w:rFonts w:asciiTheme="minorEastAsia" w:eastAsiaTheme="minorEastAsia" w:hAnsiTheme="minorEastAsia" w:cs="SimSun" w:hint="eastAsia"/>
          <w:color w:val="030303"/>
          <w:sz w:val="21"/>
          <w:szCs w:val="21"/>
          <w:shd w:val="clear" w:color="auto" w:fill="FFFFFF"/>
        </w:rPr>
        <w:t>文</w:t>
      </w:r>
      <w:r w:rsidRPr="00AA4BEC">
        <w:rPr>
          <w:rFonts w:asciiTheme="minorEastAsia" w:eastAsiaTheme="minorEastAsia" w:hAnsiTheme="minorEastAsia" w:cs="SimSun" w:hint="eastAsia"/>
          <w:color w:val="030303"/>
          <w:sz w:val="21"/>
          <w:szCs w:val="21"/>
          <w:shd w:val="clear" w:color="auto" w:fill="FFFFFF"/>
        </w:rPr>
        <w:t>化</w:t>
      </w:r>
    </w:p>
    <w:p w14:paraId="2D6C7D3F" w14:textId="27AAF595" w:rsidR="00051367" w:rsidRPr="004C2DFA" w:rsidRDefault="004C2DFA" w:rsidP="004C2DFA">
      <w:pPr>
        <w:pStyle w:val="ListParagraph"/>
        <w:tabs>
          <w:tab w:val="left" w:pos="0"/>
        </w:tabs>
        <w:spacing w:after="0" w:line="240" w:lineRule="auto"/>
        <w:ind w:left="-284" w:right="-472" w:firstLine="225"/>
        <w:rPr>
          <w:rFonts w:asciiTheme="minorEastAsia" w:eastAsiaTheme="minorEastAsia" w:hAnsiTheme="minorEastAsia" w:cs="SimSun"/>
          <w:color w:val="030303"/>
          <w:sz w:val="21"/>
          <w:szCs w:val="21"/>
          <w:shd w:val="clear" w:color="auto" w:fill="FFFFFF"/>
        </w:rPr>
      </w:pPr>
      <w:r>
        <w:rPr>
          <w:rFonts w:asciiTheme="minorEastAsia" w:eastAsiaTheme="minorEastAsia" w:hAnsiTheme="minorEastAsia" w:cs="SimSun" w:hint="eastAsia"/>
          <w:color w:val="030303"/>
          <w:sz w:val="21"/>
          <w:szCs w:val="21"/>
          <w:shd w:val="clear" w:color="auto" w:fill="FFFFFF"/>
        </w:rPr>
        <w:t xml:space="preserve"> </w:t>
      </w:r>
      <w:r w:rsidR="00051367" w:rsidRPr="00AA4BEC">
        <w:rPr>
          <w:rFonts w:asciiTheme="minorEastAsia" w:eastAsiaTheme="minorEastAsia" w:hAnsiTheme="minorEastAsia" w:cs="SimSun" w:hint="eastAsia"/>
          <w:color w:val="030303"/>
          <w:sz w:val="21"/>
          <w:szCs w:val="21"/>
          <w:shd w:val="clear" w:color="auto" w:fill="FFFFFF"/>
        </w:rPr>
        <w:t>及社会</w:t>
      </w:r>
      <w:r w:rsidR="00051367" w:rsidRPr="004C2DFA">
        <w:rPr>
          <w:rFonts w:asciiTheme="minorEastAsia" w:eastAsiaTheme="minorEastAsia" w:hAnsiTheme="minorEastAsia" w:cs="SimSun" w:hint="eastAsia"/>
          <w:color w:val="030303"/>
          <w:sz w:val="21"/>
          <w:szCs w:val="21"/>
          <w:shd w:val="clear" w:color="auto" w:fill="FFFFFF"/>
        </w:rPr>
        <w:t>互动，提升自我素质，留学英国生活须知，毕业后申请及选择工作等。</w:t>
      </w:r>
    </w:p>
    <w:p w14:paraId="79E236CD" w14:textId="77777777" w:rsidR="00750049" w:rsidRPr="00750049" w:rsidRDefault="00750049" w:rsidP="00750049">
      <w:pPr>
        <w:pStyle w:val="ListParagraph"/>
        <w:numPr>
          <w:ilvl w:val="0"/>
          <w:numId w:val="3"/>
        </w:numPr>
        <w:tabs>
          <w:tab w:val="left" w:pos="0"/>
        </w:tabs>
        <w:spacing w:after="0" w:line="240" w:lineRule="auto"/>
        <w:ind w:left="-567" w:firstLine="283"/>
        <w:rPr>
          <w:rFonts w:ascii="DengXian" w:eastAsia="DengXian" w:hAnsi="DengXian"/>
          <w:b/>
          <w:sz w:val="21"/>
          <w:szCs w:val="21"/>
        </w:rPr>
      </w:pPr>
      <w:r>
        <w:rPr>
          <w:rFonts w:asciiTheme="minorEastAsia" w:eastAsiaTheme="minorEastAsia" w:hAnsiTheme="minorEastAsia" w:hint="eastAsia"/>
          <w:sz w:val="21"/>
          <w:szCs w:val="21"/>
        </w:rPr>
        <w:t>在经验丰富的辅导老师指导下</w:t>
      </w:r>
      <w:r w:rsidR="00051367" w:rsidRPr="00AA4BEC">
        <w:rPr>
          <w:rFonts w:asciiTheme="minorEastAsia" w:eastAsiaTheme="minorEastAsia" w:hAnsiTheme="minorEastAsia" w:hint="eastAsia"/>
          <w:sz w:val="21"/>
          <w:szCs w:val="21"/>
        </w:rPr>
        <w:t>完成相关课题并做</w:t>
      </w:r>
      <w:r w:rsidR="00051367">
        <w:rPr>
          <w:rFonts w:asciiTheme="minorEastAsia" w:eastAsiaTheme="minorEastAsia" w:hAnsiTheme="minorEastAsia" w:hint="eastAsia"/>
          <w:sz w:val="21"/>
          <w:szCs w:val="21"/>
        </w:rPr>
        <w:t>研究</w:t>
      </w:r>
      <w:r>
        <w:rPr>
          <w:rFonts w:asciiTheme="minorEastAsia" w:eastAsiaTheme="minorEastAsia" w:hAnsiTheme="minorEastAsia" w:hint="eastAsia"/>
          <w:sz w:val="21"/>
          <w:szCs w:val="21"/>
        </w:rPr>
        <w:t>及实践</w:t>
      </w:r>
      <w:r w:rsidR="00051367" w:rsidRPr="00AA4BEC">
        <w:rPr>
          <w:rFonts w:asciiTheme="minorEastAsia" w:eastAsiaTheme="minorEastAsia" w:hAnsiTheme="minorEastAsia" w:hint="eastAsia"/>
          <w:sz w:val="21"/>
          <w:szCs w:val="21"/>
        </w:rPr>
        <w:t>课题报告</w:t>
      </w:r>
      <w:r w:rsidR="00051367">
        <w:rPr>
          <w:rFonts w:asciiTheme="minorEastAsia" w:eastAsiaTheme="minorEastAsia" w:hAnsiTheme="minorEastAsia" w:hint="eastAsia"/>
          <w:sz w:val="21"/>
          <w:szCs w:val="21"/>
        </w:rPr>
        <w:t>。</w:t>
      </w:r>
      <w:r w:rsidRPr="006E328A">
        <w:rPr>
          <w:rFonts w:ascii="DengXian" w:eastAsia="DengXian" w:hAnsi="DengXian" w:hint="eastAsia"/>
          <w:sz w:val="21"/>
          <w:szCs w:val="21"/>
        </w:rPr>
        <w:t>并为优秀研究考察小组项目</w:t>
      </w:r>
    </w:p>
    <w:p w14:paraId="360DA2A5" w14:textId="20ADD594" w:rsidR="00051367" w:rsidRPr="00750049" w:rsidRDefault="00750049" w:rsidP="000E784B">
      <w:pPr>
        <w:pStyle w:val="ListParagraph"/>
        <w:tabs>
          <w:tab w:val="left" w:pos="0"/>
          <w:tab w:val="left" w:pos="4050"/>
          <w:tab w:val="left" w:pos="6270"/>
        </w:tabs>
        <w:spacing w:after="0" w:line="240" w:lineRule="auto"/>
        <w:ind w:left="-284" w:right="-164"/>
        <w:rPr>
          <w:rFonts w:ascii="DengXian" w:eastAsia="DengXian" w:hAnsi="DengXian"/>
          <w:b/>
          <w:sz w:val="21"/>
          <w:szCs w:val="21"/>
        </w:rPr>
      </w:pPr>
      <w:r>
        <w:rPr>
          <w:rFonts w:ascii="DengXian" w:eastAsia="DengXian" w:hAnsi="DengXian" w:hint="eastAsia"/>
          <w:sz w:val="21"/>
          <w:szCs w:val="21"/>
        </w:rPr>
        <w:t xml:space="preserve"> </w:t>
      </w:r>
      <w:r>
        <w:rPr>
          <w:rFonts w:ascii="DengXian" w:eastAsia="DengXian" w:hAnsi="DengXian"/>
          <w:sz w:val="21"/>
          <w:szCs w:val="21"/>
        </w:rPr>
        <w:t xml:space="preserve">    </w:t>
      </w:r>
      <w:r w:rsidRPr="006E328A">
        <w:rPr>
          <w:rFonts w:ascii="DengXian" w:eastAsia="DengXian" w:hAnsi="DengXian" w:hint="eastAsia"/>
          <w:sz w:val="21"/>
          <w:szCs w:val="21"/>
        </w:rPr>
        <w:t>颁奖。</w:t>
      </w:r>
      <w:r w:rsidR="00D93318">
        <w:rPr>
          <w:rFonts w:ascii="DengXian" w:eastAsia="DengXian" w:hAnsi="DengXian"/>
          <w:sz w:val="21"/>
          <w:szCs w:val="21"/>
        </w:rPr>
        <w:tab/>
      </w:r>
      <w:r w:rsidR="000E784B">
        <w:rPr>
          <w:rFonts w:ascii="DengXian" w:eastAsia="DengXian" w:hAnsi="DengXian"/>
          <w:sz w:val="21"/>
          <w:szCs w:val="21"/>
        </w:rPr>
        <w:tab/>
      </w:r>
    </w:p>
    <w:p w14:paraId="196D2E2C" w14:textId="77777777" w:rsidR="00B53E34" w:rsidRDefault="00B53E34" w:rsidP="00B53E34">
      <w:pPr>
        <w:pStyle w:val="ListParagraph"/>
        <w:numPr>
          <w:ilvl w:val="0"/>
          <w:numId w:val="3"/>
        </w:numPr>
        <w:tabs>
          <w:tab w:val="left" w:pos="0"/>
        </w:tabs>
        <w:spacing w:after="0" w:line="240" w:lineRule="auto"/>
        <w:ind w:left="-284" w:right="-472" w:hanging="11"/>
        <w:rPr>
          <w:rFonts w:ascii="DengXian" w:eastAsia="DengXian" w:hAnsi="DengXian"/>
          <w:sz w:val="21"/>
          <w:szCs w:val="21"/>
        </w:rPr>
      </w:pPr>
      <w:r w:rsidRPr="004564B7">
        <w:rPr>
          <w:rFonts w:ascii="DengXian" w:eastAsia="DengXian" w:hAnsi="DengXian" w:hint="eastAsia"/>
          <w:sz w:val="21"/>
          <w:szCs w:val="21"/>
        </w:rPr>
        <w:t>成功完成课程的学员将获得牛津大学城市未来</w:t>
      </w:r>
      <w:r w:rsidRPr="00D03B41">
        <w:rPr>
          <w:rFonts w:ascii="DengXian" w:eastAsia="DengXian" w:hAnsi="DengXian" w:hint="eastAsia"/>
          <w:sz w:val="21"/>
          <w:szCs w:val="21"/>
        </w:rPr>
        <w:t>网络官方短期课程结业证书</w:t>
      </w:r>
      <w:r w:rsidRPr="00D03B4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也</w:t>
      </w:r>
      <w:r w:rsidR="0063424A" w:rsidRPr="00B53E34">
        <w:rPr>
          <w:rFonts w:ascii="DengXian" w:eastAsia="DengXian" w:hAnsi="DengXian" w:hint="eastAsia"/>
          <w:sz w:val="21"/>
          <w:szCs w:val="21"/>
        </w:rPr>
        <w:t>提供课时凭证（为学生们</w:t>
      </w:r>
    </w:p>
    <w:p w14:paraId="065AB6F6" w14:textId="6BFB407A" w:rsidR="0063424A" w:rsidRDefault="00B53E34" w:rsidP="00B53E34">
      <w:pPr>
        <w:pStyle w:val="ListParagraph"/>
        <w:tabs>
          <w:tab w:val="left" w:pos="0"/>
        </w:tabs>
        <w:spacing w:after="0" w:line="240" w:lineRule="auto"/>
        <w:ind w:left="-284" w:right="-472"/>
        <w:rPr>
          <w:rFonts w:ascii="DengXian" w:eastAsia="DengXian" w:hAnsi="DengXian"/>
          <w:sz w:val="21"/>
          <w:szCs w:val="21"/>
        </w:rPr>
      </w:pPr>
      <w:r>
        <w:rPr>
          <w:rFonts w:ascii="DengXian" w:eastAsia="DengXian" w:hAnsi="DengXian"/>
          <w:sz w:val="21"/>
          <w:szCs w:val="21"/>
        </w:rPr>
        <w:t xml:space="preserve">     </w:t>
      </w:r>
      <w:r w:rsidR="0063424A" w:rsidRPr="00B53E34">
        <w:rPr>
          <w:rFonts w:ascii="DengXian" w:eastAsia="DengXian" w:hAnsi="DengXian" w:hint="eastAsia"/>
          <w:sz w:val="21"/>
          <w:szCs w:val="21"/>
        </w:rPr>
        <w:t>回到自己所在大学申请转换学分提供参考）。</w:t>
      </w:r>
    </w:p>
    <w:p w14:paraId="1F601DB0" w14:textId="77777777" w:rsidR="00B53E34" w:rsidRDefault="00B53E34" w:rsidP="00B53E34">
      <w:pPr>
        <w:pStyle w:val="ListParagraph"/>
        <w:numPr>
          <w:ilvl w:val="0"/>
          <w:numId w:val="3"/>
        </w:numPr>
        <w:spacing w:after="0" w:line="240" w:lineRule="auto"/>
        <w:ind w:left="-284" w:right="-306" w:firstLine="0"/>
        <w:rPr>
          <w:rFonts w:asciiTheme="minorEastAsia" w:eastAsiaTheme="minorEastAsia" w:hAnsiTheme="minorEastAsia" w:cs="Arial"/>
          <w:sz w:val="21"/>
          <w:szCs w:val="21"/>
        </w:rPr>
      </w:pPr>
      <w:r w:rsidRPr="009B7644">
        <w:rPr>
          <w:rFonts w:asciiTheme="minorEastAsia" w:eastAsiaTheme="minorEastAsia" w:hAnsiTheme="minorEastAsia" w:hint="eastAsia"/>
          <w:sz w:val="21"/>
          <w:szCs w:val="21"/>
        </w:rPr>
        <w:t>课程组老师可为在课程期间及研究课题中表现优异者提供推荐信，</w:t>
      </w:r>
      <w:r w:rsidRPr="009B7644">
        <w:rPr>
          <w:rFonts w:ascii="DengXian" w:eastAsia="DengXian" w:hAnsi="DengXian" w:hint="eastAsia"/>
          <w:sz w:val="21"/>
          <w:szCs w:val="21"/>
        </w:rPr>
        <w:t>助力留学及求职申请</w:t>
      </w:r>
      <w:r w:rsidRPr="009B7644">
        <w:rPr>
          <w:rFonts w:asciiTheme="minorEastAsia" w:eastAsiaTheme="minorEastAsia" w:hAnsiTheme="minorEastAsia" w:hint="eastAsia"/>
          <w:sz w:val="21"/>
          <w:szCs w:val="21"/>
        </w:rPr>
        <w:t>。</w:t>
      </w:r>
      <w:r w:rsidRPr="009B7644">
        <w:rPr>
          <w:rFonts w:asciiTheme="minorEastAsia" w:eastAsiaTheme="minorEastAsia" w:hAnsiTheme="minorEastAsia" w:cs="Arial"/>
          <w:sz w:val="21"/>
          <w:szCs w:val="21"/>
        </w:rPr>
        <w:t>该</w:t>
      </w:r>
      <w:r>
        <w:rPr>
          <w:rFonts w:asciiTheme="minorEastAsia" w:eastAsiaTheme="minorEastAsia" w:hAnsiTheme="minorEastAsia" w:cs="Arial" w:hint="eastAsia"/>
          <w:sz w:val="21"/>
          <w:szCs w:val="21"/>
        </w:rPr>
        <w:t>系列</w:t>
      </w:r>
      <w:r w:rsidRPr="009B7644">
        <w:rPr>
          <w:rFonts w:asciiTheme="minorEastAsia" w:eastAsiaTheme="minorEastAsia" w:hAnsiTheme="minorEastAsia" w:cs="Arial"/>
          <w:sz w:val="21"/>
          <w:szCs w:val="21"/>
        </w:rPr>
        <w:t>课程已</w:t>
      </w:r>
    </w:p>
    <w:p w14:paraId="20E57FAF" w14:textId="24C2100C" w:rsidR="00B53E34" w:rsidRPr="00B53E34" w:rsidRDefault="00B53E34" w:rsidP="00B53E34">
      <w:pPr>
        <w:spacing w:after="0" w:line="240" w:lineRule="auto"/>
        <w:ind w:left="-284" w:right="-306"/>
        <w:rPr>
          <w:rFonts w:asciiTheme="minorEastAsia" w:hAnsiTheme="minorEastAsia" w:cs="Arial"/>
          <w:sz w:val="21"/>
          <w:szCs w:val="21"/>
        </w:rPr>
      </w:pPr>
      <w:r>
        <w:rPr>
          <w:rFonts w:asciiTheme="minorEastAsia" w:hAnsiTheme="minorEastAsia" w:cs="Arial" w:hint="eastAsia"/>
          <w:sz w:val="21"/>
          <w:szCs w:val="21"/>
        </w:rPr>
        <w:t xml:space="preserve"> </w:t>
      </w:r>
      <w:r>
        <w:rPr>
          <w:rFonts w:asciiTheme="minorEastAsia" w:hAnsiTheme="minorEastAsia" w:cs="Arial"/>
          <w:sz w:val="21"/>
          <w:szCs w:val="21"/>
        </w:rPr>
        <w:t xml:space="preserve">    </w:t>
      </w:r>
      <w:r w:rsidRPr="00A13E4C">
        <w:rPr>
          <w:rFonts w:asciiTheme="minorEastAsia" w:hAnsiTheme="minorEastAsia" w:cs="Arial" w:hint="eastAsia"/>
          <w:sz w:val="21"/>
          <w:szCs w:val="21"/>
        </w:rPr>
        <w:t>成功</w:t>
      </w:r>
      <w:r w:rsidRPr="00A13E4C">
        <w:rPr>
          <w:rFonts w:asciiTheme="minorEastAsia" w:hAnsiTheme="minorEastAsia" w:cs="Arial"/>
          <w:sz w:val="21"/>
          <w:szCs w:val="21"/>
        </w:rPr>
        <w:t>促成</w:t>
      </w:r>
      <w:r w:rsidRPr="00A13E4C">
        <w:rPr>
          <w:rFonts w:asciiTheme="minorEastAsia" w:hAnsiTheme="minorEastAsia" w:cs="Arial" w:hint="eastAsia"/>
          <w:sz w:val="21"/>
          <w:szCs w:val="21"/>
        </w:rPr>
        <w:t>许多</w:t>
      </w:r>
      <w:r w:rsidRPr="00A13E4C">
        <w:rPr>
          <w:rFonts w:asciiTheme="minorEastAsia" w:hAnsiTheme="minorEastAsia" w:cs="Arial"/>
          <w:sz w:val="21"/>
          <w:szCs w:val="21"/>
        </w:rPr>
        <w:t>往届学员顺利进入世界著名高校深造和国家级别单位及国际组织机构实习或任职。</w:t>
      </w:r>
    </w:p>
    <w:p w14:paraId="12A26E47" w14:textId="77777777" w:rsidR="00071041" w:rsidRPr="00AA4BEC" w:rsidRDefault="00071041" w:rsidP="0026695C">
      <w:pPr>
        <w:shd w:val="clear" w:color="auto" w:fill="FFFFFF"/>
        <w:spacing w:after="0" w:line="330" w:lineRule="atLeast"/>
        <w:rPr>
          <w:rFonts w:asciiTheme="minorEastAsia" w:hAnsiTheme="minorEastAsia" w:cs="Calibri"/>
          <w:b/>
          <w:color w:val="000000"/>
          <w:sz w:val="24"/>
          <w:szCs w:val="24"/>
        </w:rPr>
      </w:pPr>
    </w:p>
    <w:p w14:paraId="22E20BCF" w14:textId="6DFB3744" w:rsidR="005D7555" w:rsidRPr="000E3D2C" w:rsidRDefault="00061A3B" w:rsidP="000E3D2C">
      <w:pPr>
        <w:shd w:val="clear" w:color="auto" w:fill="FFFFFF"/>
        <w:spacing w:after="0" w:line="330" w:lineRule="atLeast"/>
        <w:ind w:left="-567"/>
        <w:rPr>
          <w:rFonts w:asciiTheme="minorEastAsia" w:hAnsiTheme="minorEastAsia" w:cs="Calibri"/>
          <w:b/>
          <w:color w:val="000000"/>
          <w:sz w:val="24"/>
          <w:szCs w:val="24"/>
          <w:u w:val="single"/>
        </w:rPr>
      </w:pPr>
      <w:r w:rsidRPr="000E3D2C">
        <w:rPr>
          <w:rFonts w:asciiTheme="minorEastAsia" w:hAnsiTheme="minorEastAsia" w:cs="Calibri" w:hint="eastAsia"/>
          <w:b/>
          <w:color w:val="000000"/>
          <w:sz w:val="24"/>
          <w:szCs w:val="24"/>
          <w:u w:val="single"/>
        </w:rPr>
        <w:t>课程</w:t>
      </w:r>
      <w:r w:rsidR="003A17F8" w:rsidRPr="000E3D2C">
        <w:rPr>
          <w:rFonts w:asciiTheme="minorEastAsia" w:hAnsiTheme="minorEastAsia" w:cs="Calibri" w:hint="eastAsia"/>
          <w:b/>
          <w:color w:val="000000"/>
          <w:sz w:val="24"/>
          <w:szCs w:val="24"/>
          <w:u w:val="single"/>
        </w:rPr>
        <w:t>一</w:t>
      </w:r>
      <w:r w:rsidRPr="000E3D2C">
        <w:rPr>
          <w:rFonts w:asciiTheme="minorEastAsia" w:hAnsiTheme="minorEastAsia" w:cs="Calibri" w:hint="eastAsia"/>
          <w:b/>
          <w:color w:val="000000"/>
          <w:sz w:val="24"/>
          <w:szCs w:val="24"/>
          <w:u w:val="single"/>
        </w:rPr>
        <w:t>：</w:t>
      </w:r>
      <w:r w:rsidRPr="000E3D2C">
        <w:rPr>
          <w:rFonts w:asciiTheme="minorEastAsia" w:hAnsiTheme="minorEastAsia" w:cs="Calibri"/>
          <w:b/>
          <w:color w:val="000000"/>
          <w:sz w:val="24"/>
          <w:szCs w:val="24"/>
          <w:u w:val="single"/>
        </w:rPr>
        <w:t xml:space="preserve"> </w:t>
      </w:r>
      <w:r w:rsidRPr="000E3D2C">
        <w:rPr>
          <w:rFonts w:asciiTheme="minorEastAsia" w:hAnsiTheme="minorEastAsia" w:cs="Calibri" w:hint="eastAsia"/>
          <w:b/>
          <w:color w:val="000000"/>
          <w:sz w:val="24"/>
          <w:szCs w:val="24"/>
          <w:u w:val="single"/>
        </w:rPr>
        <w:t>‘</w:t>
      </w:r>
      <w:r w:rsidR="003738AA" w:rsidRPr="000E3D2C">
        <w:rPr>
          <w:rFonts w:asciiTheme="minorEastAsia" w:hAnsiTheme="minorEastAsia" w:cs="Calibri" w:hint="eastAsia"/>
          <w:b/>
          <w:color w:val="000000"/>
          <w:sz w:val="24"/>
          <w:szCs w:val="24"/>
          <w:u w:val="single"/>
        </w:rPr>
        <w:t>全球挑战与人类未来</w:t>
      </w:r>
      <w:r w:rsidR="00442E63" w:rsidRPr="000E3D2C">
        <w:rPr>
          <w:rFonts w:asciiTheme="minorEastAsia" w:hAnsiTheme="minorEastAsia" w:cs="Calibri" w:hint="eastAsia"/>
          <w:b/>
          <w:color w:val="000000"/>
          <w:sz w:val="24"/>
          <w:szCs w:val="24"/>
          <w:u w:val="single"/>
        </w:rPr>
        <w:t xml:space="preserve"> </w:t>
      </w:r>
      <w:r w:rsidR="00442E63" w:rsidRPr="000E3D2C">
        <w:rPr>
          <w:rFonts w:asciiTheme="minorEastAsia" w:hAnsiTheme="minorEastAsia" w:cs="Calibri"/>
          <w:b/>
          <w:color w:val="000000"/>
          <w:sz w:val="24"/>
          <w:szCs w:val="24"/>
          <w:u w:val="single"/>
        </w:rPr>
        <w:t>(Global Challenges and the Future of Humanity)’</w:t>
      </w:r>
    </w:p>
    <w:p w14:paraId="5088BD0B" w14:textId="203DA8F1" w:rsidR="00902BD1" w:rsidRPr="0026695C" w:rsidRDefault="00902BD1" w:rsidP="0026695C">
      <w:pPr>
        <w:shd w:val="clear" w:color="auto" w:fill="FFFFFF"/>
        <w:spacing w:after="0" w:line="330" w:lineRule="atLeast"/>
        <w:ind w:left="-567"/>
        <w:rPr>
          <w:rFonts w:asciiTheme="minorEastAsia" w:hAnsiTheme="minorEastAsia" w:cs="Calibri"/>
          <w:b/>
          <w:color w:val="000000"/>
          <w:sz w:val="26"/>
          <w:szCs w:val="26"/>
        </w:rPr>
      </w:pPr>
      <w:r w:rsidRPr="00AA4BEC">
        <w:rPr>
          <w:rFonts w:asciiTheme="minorEastAsia" w:hAnsiTheme="minorEastAsia" w:cs="Calibri" w:hint="eastAsia"/>
          <w:b/>
          <w:bCs/>
          <w:color w:val="000000"/>
          <w:sz w:val="21"/>
          <w:szCs w:val="21"/>
        </w:rPr>
        <w:t>课程日期：</w:t>
      </w:r>
      <w:r w:rsidR="0026695C" w:rsidRPr="0026695C">
        <w:rPr>
          <w:rFonts w:asciiTheme="minorEastAsia" w:hAnsiTheme="minorEastAsia" w:cs="Calibri"/>
          <w:bCs/>
          <w:color w:val="000000"/>
          <w:sz w:val="21"/>
          <w:szCs w:val="21"/>
        </w:rPr>
        <w:t>2021</w:t>
      </w:r>
      <w:r w:rsidR="0026695C" w:rsidRPr="0026695C">
        <w:rPr>
          <w:rFonts w:asciiTheme="minorEastAsia" w:hAnsiTheme="minorEastAsia" w:cs="Calibri" w:hint="eastAsia"/>
          <w:bCs/>
          <w:color w:val="000000"/>
          <w:sz w:val="21"/>
          <w:szCs w:val="21"/>
        </w:rPr>
        <w:t>年7月1</w:t>
      </w:r>
      <w:r w:rsidR="0026695C" w:rsidRPr="0026695C">
        <w:rPr>
          <w:rFonts w:asciiTheme="minorEastAsia" w:hAnsiTheme="minorEastAsia" w:cs="Calibri"/>
          <w:bCs/>
          <w:color w:val="000000"/>
          <w:sz w:val="21"/>
          <w:szCs w:val="21"/>
        </w:rPr>
        <w:t>9</w:t>
      </w:r>
      <w:r w:rsidR="0026695C" w:rsidRPr="0026695C">
        <w:rPr>
          <w:rFonts w:asciiTheme="minorEastAsia" w:hAnsiTheme="minorEastAsia" w:cs="Calibri" w:hint="eastAsia"/>
          <w:bCs/>
          <w:color w:val="000000"/>
          <w:sz w:val="21"/>
          <w:szCs w:val="21"/>
        </w:rPr>
        <w:t>日至7月2</w:t>
      </w:r>
      <w:r w:rsidR="0026695C" w:rsidRPr="0026695C">
        <w:rPr>
          <w:rFonts w:asciiTheme="minorEastAsia" w:hAnsiTheme="minorEastAsia" w:cs="Calibri"/>
          <w:bCs/>
          <w:color w:val="000000"/>
          <w:sz w:val="21"/>
          <w:szCs w:val="21"/>
        </w:rPr>
        <w:t>8</w:t>
      </w:r>
      <w:r w:rsidR="0026695C" w:rsidRPr="0026695C">
        <w:rPr>
          <w:rFonts w:asciiTheme="minorEastAsia" w:hAnsiTheme="minorEastAsia" w:cs="Calibri" w:hint="eastAsia"/>
          <w:bCs/>
          <w:color w:val="000000"/>
          <w:sz w:val="21"/>
          <w:szCs w:val="21"/>
        </w:rPr>
        <w:t>日</w:t>
      </w:r>
    </w:p>
    <w:p w14:paraId="2794A7C2" w14:textId="7458BCEA" w:rsidR="001D565B" w:rsidRPr="00AA4BEC" w:rsidRDefault="006E328A" w:rsidP="00B81C72">
      <w:pPr>
        <w:shd w:val="clear" w:color="auto" w:fill="FFFFFF"/>
        <w:spacing w:after="0" w:line="330" w:lineRule="atLeast"/>
        <w:ind w:left="-567" w:right="-164"/>
        <w:rPr>
          <w:rFonts w:asciiTheme="minorEastAsia" w:hAnsiTheme="minorEastAsia"/>
          <w:sz w:val="21"/>
          <w:szCs w:val="21"/>
        </w:rPr>
      </w:pPr>
      <w:r>
        <w:rPr>
          <w:rFonts w:asciiTheme="minorEastAsia" w:hAnsiTheme="minorEastAsia" w:cs="Calibri" w:hint="eastAsia"/>
          <w:b/>
          <w:bCs/>
          <w:color w:val="000000"/>
          <w:sz w:val="21"/>
          <w:szCs w:val="21"/>
        </w:rPr>
        <w:t>课程涉及领域</w:t>
      </w:r>
      <w:r w:rsidR="003738AA" w:rsidRPr="00AA4BEC">
        <w:rPr>
          <w:rFonts w:asciiTheme="minorEastAsia" w:hAnsiTheme="minorEastAsia" w:cs="Calibri" w:hint="eastAsia"/>
          <w:b/>
          <w:bCs/>
          <w:color w:val="000000"/>
          <w:sz w:val="21"/>
          <w:szCs w:val="21"/>
        </w:rPr>
        <w:t>：</w:t>
      </w:r>
      <w:r w:rsidR="009E2FEF" w:rsidRPr="00AA4BEC">
        <w:rPr>
          <w:rFonts w:asciiTheme="minorEastAsia" w:hAnsiTheme="minorEastAsia" w:hint="eastAsia"/>
          <w:sz w:val="21"/>
          <w:szCs w:val="21"/>
        </w:rPr>
        <w:t>全球治理、国际发展、环境与气候变化、</w:t>
      </w:r>
      <w:r w:rsidR="001D565B" w:rsidRPr="00AA4BEC">
        <w:rPr>
          <w:rFonts w:asciiTheme="minorEastAsia" w:hAnsiTheme="minorEastAsia" w:hint="eastAsia"/>
          <w:sz w:val="21"/>
          <w:szCs w:val="21"/>
        </w:rPr>
        <w:t>城市发展、高科技、</w:t>
      </w:r>
      <w:r w:rsidR="009E2FEF" w:rsidRPr="00AA4BEC">
        <w:rPr>
          <w:rFonts w:asciiTheme="minorEastAsia" w:hAnsiTheme="minorEastAsia" w:hint="eastAsia"/>
          <w:sz w:val="21"/>
          <w:szCs w:val="21"/>
        </w:rPr>
        <w:t>公共卫生与健康、经济发展、</w:t>
      </w:r>
    </w:p>
    <w:p w14:paraId="7BA2023A" w14:textId="775A9218" w:rsidR="00957035" w:rsidRPr="006E328A" w:rsidRDefault="001D565B" w:rsidP="00D03B41">
      <w:pPr>
        <w:shd w:val="clear" w:color="auto" w:fill="FFFFFF"/>
        <w:spacing w:after="0" w:line="330" w:lineRule="atLeast"/>
        <w:ind w:left="-567" w:right="-164"/>
        <w:rPr>
          <w:rFonts w:asciiTheme="minorEastAsia" w:hAnsiTheme="minorEastAsia"/>
          <w:sz w:val="21"/>
          <w:szCs w:val="21"/>
        </w:rPr>
      </w:pPr>
      <w:r w:rsidRPr="00AA4BEC">
        <w:rPr>
          <w:rFonts w:asciiTheme="minorEastAsia" w:hAnsiTheme="minorEastAsia" w:cs="Calibri" w:hint="eastAsia"/>
          <w:b/>
          <w:bCs/>
          <w:color w:val="000000"/>
          <w:sz w:val="21"/>
          <w:szCs w:val="21"/>
        </w:rPr>
        <w:t xml:space="preserve"> </w:t>
      </w:r>
      <w:r w:rsidRPr="00AA4BEC">
        <w:rPr>
          <w:rFonts w:asciiTheme="minorEastAsia" w:hAnsiTheme="minorEastAsia" w:cs="Calibri"/>
          <w:b/>
          <w:bCs/>
          <w:color w:val="000000"/>
          <w:sz w:val="21"/>
          <w:szCs w:val="21"/>
        </w:rPr>
        <w:t xml:space="preserve">             </w:t>
      </w:r>
      <w:r w:rsidR="00A13E4C">
        <w:rPr>
          <w:rFonts w:asciiTheme="minorEastAsia" w:hAnsiTheme="minorEastAsia" w:cs="Calibri"/>
          <w:b/>
          <w:bCs/>
          <w:color w:val="000000"/>
          <w:sz w:val="21"/>
          <w:szCs w:val="21"/>
        </w:rPr>
        <w:t xml:space="preserve">            </w:t>
      </w:r>
      <w:r w:rsidR="009E2FEF" w:rsidRPr="00AA4BEC">
        <w:rPr>
          <w:rFonts w:asciiTheme="minorEastAsia" w:hAnsiTheme="minorEastAsia" w:hint="eastAsia"/>
          <w:sz w:val="21"/>
          <w:szCs w:val="21"/>
        </w:rPr>
        <w:t>社会稳定、伦理建设</w:t>
      </w:r>
    </w:p>
    <w:p w14:paraId="35E45506" w14:textId="4A44BAC8" w:rsidR="00316804" w:rsidRPr="00AA4BEC" w:rsidRDefault="00E371AF" w:rsidP="00D03B41">
      <w:pPr>
        <w:pStyle w:val="NormalWeb"/>
        <w:shd w:val="clear" w:color="auto" w:fill="FFFFFF"/>
        <w:spacing w:before="0" w:beforeAutospacing="0" w:after="0" w:afterAutospacing="0"/>
        <w:ind w:left="-567"/>
        <w:rPr>
          <w:rFonts w:asciiTheme="minorEastAsia" w:eastAsiaTheme="minorEastAsia" w:hAnsiTheme="minorEastAsia"/>
          <w:color w:val="000000"/>
          <w:sz w:val="21"/>
          <w:szCs w:val="21"/>
        </w:rPr>
      </w:pPr>
      <w:r w:rsidRPr="00AA4BEC">
        <w:rPr>
          <w:rFonts w:asciiTheme="minorEastAsia" w:eastAsiaTheme="minorEastAsia" w:hAnsiTheme="minorEastAsia" w:hint="eastAsia"/>
          <w:b/>
          <w:color w:val="000000"/>
          <w:sz w:val="21"/>
          <w:szCs w:val="21"/>
        </w:rPr>
        <w:t>课程</w:t>
      </w:r>
      <w:r w:rsidR="003D6C73" w:rsidRPr="00AA4BEC">
        <w:rPr>
          <w:rFonts w:asciiTheme="minorEastAsia" w:eastAsiaTheme="minorEastAsia" w:hAnsiTheme="minorEastAsia" w:hint="eastAsia"/>
          <w:b/>
          <w:color w:val="000000"/>
          <w:sz w:val="21"/>
          <w:szCs w:val="21"/>
        </w:rPr>
        <w:t>简介</w:t>
      </w:r>
      <w:r w:rsidR="009F533F" w:rsidRPr="00AA4BEC">
        <w:rPr>
          <w:rFonts w:asciiTheme="minorEastAsia" w:eastAsiaTheme="minorEastAsia" w:hAnsiTheme="minorEastAsia" w:hint="eastAsia"/>
          <w:b/>
          <w:color w:val="000000"/>
          <w:sz w:val="21"/>
          <w:szCs w:val="21"/>
        </w:rPr>
        <w:t xml:space="preserve">： </w:t>
      </w:r>
    </w:p>
    <w:p w14:paraId="3F809631" w14:textId="14D8CDA3" w:rsidR="00366EF1" w:rsidRDefault="00C35497" w:rsidP="00D03B41">
      <w:pPr>
        <w:tabs>
          <w:tab w:val="left" w:pos="6521"/>
        </w:tabs>
        <w:spacing w:after="0" w:line="240" w:lineRule="auto"/>
        <w:ind w:left="-567" w:right="119"/>
        <w:rPr>
          <w:rFonts w:asciiTheme="minorEastAsia" w:hAnsiTheme="minorEastAsia"/>
          <w:sz w:val="21"/>
          <w:szCs w:val="21"/>
        </w:rPr>
      </w:pPr>
      <w:r w:rsidRPr="00AA4BEC">
        <w:rPr>
          <w:rFonts w:asciiTheme="minorEastAsia" w:hAnsiTheme="minorEastAsia" w:cs="Calibri" w:hint="eastAsia"/>
          <w:color w:val="000000"/>
          <w:sz w:val="21"/>
          <w:szCs w:val="21"/>
        </w:rPr>
        <w:t>该课程</w:t>
      </w:r>
      <w:r w:rsidR="0060419C" w:rsidRPr="00AA4BEC">
        <w:rPr>
          <w:rFonts w:asciiTheme="minorEastAsia" w:hAnsiTheme="minorEastAsia" w:cs="Calibri" w:hint="eastAsia"/>
          <w:color w:val="000000"/>
          <w:sz w:val="21"/>
          <w:szCs w:val="21"/>
        </w:rPr>
        <w:t>选拔</w:t>
      </w:r>
      <w:r w:rsidR="008248EC" w:rsidRPr="00AA4BEC">
        <w:rPr>
          <w:rFonts w:asciiTheme="minorEastAsia" w:hAnsiTheme="minorEastAsia" w:hint="eastAsia"/>
          <w:sz w:val="21"/>
          <w:szCs w:val="21"/>
        </w:rPr>
        <w:t>有志</w:t>
      </w:r>
      <w:r w:rsidR="00750049">
        <w:rPr>
          <w:rFonts w:asciiTheme="minorEastAsia" w:hAnsiTheme="minorEastAsia" w:hint="eastAsia"/>
          <w:sz w:val="21"/>
          <w:szCs w:val="21"/>
        </w:rPr>
        <w:t>及</w:t>
      </w:r>
      <w:r w:rsidR="00AB644F" w:rsidRPr="00AA4BEC">
        <w:rPr>
          <w:rFonts w:asciiTheme="minorEastAsia" w:hAnsiTheme="minorEastAsia" w:cs="Calibri" w:hint="eastAsia"/>
          <w:color w:val="222222"/>
          <w:sz w:val="21"/>
          <w:szCs w:val="21"/>
          <w:shd w:val="clear" w:color="auto" w:fill="FFFFFF"/>
        </w:rPr>
        <w:t>有潜力</w:t>
      </w:r>
      <w:r w:rsidR="00297FE6" w:rsidRPr="0007372F">
        <w:rPr>
          <w:rFonts w:asciiTheme="minorEastAsia" w:hAnsiTheme="minorEastAsia" w:cs="Calibri" w:hint="eastAsia"/>
          <w:color w:val="222222"/>
          <w:sz w:val="21"/>
          <w:szCs w:val="21"/>
          <w:shd w:val="clear" w:color="auto" w:fill="FFFFFF"/>
        </w:rPr>
        <w:t>在</w:t>
      </w:r>
      <w:r w:rsidR="00614D70" w:rsidRPr="0007372F">
        <w:rPr>
          <w:rFonts w:asciiTheme="minorEastAsia" w:hAnsiTheme="minorEastAsia" w:cs="Calibri" w:hint="eastAsia"/>
          <w:color w:val="222222"/>
          <w:sz w:val="21"/>
          <w:szCs w:val="21"/>
          <w:shd w:val="clear" w:color="auto" w:fill="FFFFFF"/>
        </w:rPr>
        <w:t>关键</w:t>
      </w:r>
      <w:r w:rsidR="00297FE6" w:rsidRPr="0007372F">
        <w:rPr>
          <w:rFonts w:asciiTheme="minorEastAsia" w:hAnsiTheme="minorEastAsia" w:cs="Calibri" w:hint="eastAsia"/>
          <w:color w:val="222222"/>
          <w:sz w:val="21"/>
          <w:szCs w:val="21"/>
          <w:shd w:val="clear" w:color="auto" w:fill="FFFFFF"/>
        </w:rPr>
        <w:t>领域成为</w:t>
      </w:r>
      <w:r w:rsidR="00297FE6" w:rsidRPr="0007372F">
        <w:rPr>
          <w:rFonts w:asciiTheme="minorEastAsia" w:hAnsiTheme="minorEastAsia" w:cs="Calibri" w:hint="eastAsia"/>
          <w:color w:val="000000"/>
          <w:sz w:val="21"/>
          <w:szCs w:val="21"/>
        </w:rPr>
        <w:t>应对全球挑战的</w:t>
      </w:r>
      <w:r w:rsidR="006A29CC" w:rsidRPr="00AA4BEC">
        <w:rPr>
          <w:rFonts w:asciiTheme="minorEastAsia" w:hAnsiTheme="minorEastAsia" w:cs="Calibri" w:hint="eastAsia"/>
          <w:color w:val="000000"/>
          <w:sz w:val="21"/>
          <w:szCs w:val="21"/>
        </w:rPr>
        <w:t>领军人</w:t>
      </w:r>
      <w:r w:rsidR="00F53E35">
        <w:rPr>
          <w:rFonts w:asciiTheme="minorEastAsia" w:hAnsiTheme="minorEastAsia" w:cs="Calibri" w:hint="eastAsia"/>
          <w:color w:val="000000"/>
          <w:sz w:val="21"/>
          <w:szCs w:val="21"/>
        </w:rPr>
        <w:t>才</w:t>
      </w:r>
      <w:r w:rsidR="006A29CC" w:rsidRPr="00AA4BEC">
        <w:rPr>
          <w:rFonts w:asciiTheme="minorEastAsia" w:hAnsiTheme="minorEastAsia" w:cs="Calibri" w:hint="eastAsia"/>
          <w:color w:val="000000"/>
          <w:sz w:val="21"/>
          <w:szCs w:val="21"/>
        </w:rPr>
        <w:t>的</w:t>
      </w:r>
      <w:r w:rsidR="008248EC" w:rsidRPr="00AA4BEC">
        <w:rPr>
          <w:rFonts w:asciiTheme="minorEastAsia" w:hAnsiTheme="minorEastAsia" w:hint="eastAsia"/>
          <w:sz w:val="21"/>
          <w:szCs w:val="21"/>
        </w:rPr>
        <w:t>大学生及职</w:t>
      </w:r>
      <w:r w:rsidR="006A29CC" w:rsidRPr="00AA4BEC">
        <w:rPr>
          <w:rFonts w:asciiTheme="minorEastAsia" w:hAnsiTheme="minorEastAsia" w:hint="eastAsia"/>
          <w:sz w:val="21"/>
          <w:szCs w:val="21"/>
        </w:rPr>
        <w:t>业</w:t>
      </w:r>
      <w:r w:rsidR="008248EC" w:rsidRPr="00AA4BEC">
        <w:rPr>
          <w:rFonts w:asciiTheme="minorEastAsia" w:hAnsiTheme="minorEastAsia" w:hint="eastAsia"/>
          <w:sz w:val="21"/>
          <w:szCs w:val="21"/>
        </w:rPr>
        <w:t>人士</w:t>
      </w:r>
      <w:r w:rsidR="0060419C" w:rsidRPr="00AA4BEC">
        <w:rPr>
          <w:rFonts w:asciiTheme="minorEastAsia" w:hAnsiTheme="minorEastAsia" w:hint="eastAsia"/>
          <w:sz w:val="21"/>
          <w:szCs w:val="21"/>
        </w:rPr>
        <w:t>，</w:t>
      </w:r>
      <w:r w:rsidR="009F533F" w:rsidRPr="00AA4BEC">
        <w:rPr>
          <w:rFonts w:asciiTheme="minorEastAsia" w:hAnsiTheme="minorEastAsia" w:hint="eastAsia"/>
          <w:sz w:val="21"/>
          <w:szCs w:val="21"/>
        </w:rPr>
        <w:t>在牛津大学</w:t>
      </w:r>
      <w:r w:rsidR="0003657F" w:rsidRPr="00AA4BEC">
        <w:rPr>
          <w:rFonts w:asciiTheme="minorEastAsia" w:hAnsiTheme="minorEastAsia" w:hint="eastAsia"/>
          <w:sz w:val="21"/>
          <w:szCs w:val="21"/>
        </w:rPr>
        <w:t>杰出</w:t>
      </w:r>
      <w:r w:rsidR="006A29CC" w:rsidRPr="00AA4BEC">
        <w:rPr>
          <w:rFonts w:asciiTheme="minorEastAsia" w:hAnsiTheme="minorEastAsia" w:hint="eastAsia"/>
          <w:sz w:val="21"/>
          <w:szCs w:val="21"/>
        </w:rPr>
        <w:t>师资</w:t>
      </w:r>
      <w:r w:rsidR="009F533F" w:rsidRPr="00AA4BEC">
        <w:rPr>
          <w:rFonts w:asciiTheme="minorEastAsia" w:hAnsiTheme="minorEastAsia" w:hint="eastAsia"/>
          <w:sz w:val="21"/>
          <w:szCs w:val="21"/>
        </w:rPr>
        <w:t>的教导下</w:t>
      </w:r>
      <w:r w:rsidR="006A29CC" w:rsidRPr="00AA4BEC">
        <w:rPr>
          <w:rFonts w:asciiTheme="minorEastAsia" w:hAnsiTheme="minorEastAsia" w:hint="eastAsia"/>
          <w:sz w:val="21"/>
          <w:szCs w:val="21"/>
        </w:rPr>
        <w:t>，</w:t>
      </w:r>
      <w:r w:rsidR="00F53E35">
        <w:rPr>
          <w:rFonts w:asciiTheme="minorEastAsia" w:hAnsiTheme="minorEastAsia" w:hint="eastAsia"/>
          <w:sz w:val="21"/>
          <w:szCs w:val="21"/>
        </w:rPr>
        <w:t>接受为期</w:t>
      </w:r>
      <w:r w:rsidR="00024C0C">
        <w:rPr>
          <w:rFonts w:asciiTheme="minorEastAsia" w:hAnsiTheme="minorEastAsia" w:hint="eastAsia"/>
          <w:sz w:val="21"/>
          <w:szCs w:val="21"/>
        </w:rPr>
        <w:t>两周</w:t>
      </w:r>
      <w:r w:rsidR="00F53E35">
        <w:rPr>
          <w:rFonts w:asciiTheme="minorEastAsia" w:hAnsiTheme="minorEastAsia" w:hint="eastAsia"/>
          <w:sz w:val="21"/>
          <w:szCs w:val="21"/>
        </w:rPr>
        <w:t>有关全球挑战与人类未来的</w:t>
      </w:r>
      <w:r w:rsidR="00AB644F" w:rsidRPr="00AA4BEC">
        <w:rPr>
          <w:rFonts w:asciiTheme="minorEastAsia" w:hAnsiTheme="minorEastAsia" w:hint="eastAsia"/>
          <w:sz w:val="21"/>
          <w:szCs w:val="21"/>
        </w:rPr>
        <w:t>密集综合学科</w:t>
      </w:r>
      <w:r w:rsidR="00F53E35">
        <w:rPr>
          <w:rFonts w:asciiTheme="minorEastAsia" w:hAnsiTheme="minorEastAsia" w:hint="eastAsia"/>
          <w:sz w:val="21"/>
          <w:szCs w:val="21"/>
        </w:rPr>
        <w:t>培训</w:t>
      </w:r>
      <w:r w:rsidR="00AB644F" w:rsidRPr="00AA4BEC">
        <w:rPr>
          <w:rFonts w:asciiTheme="minorEastAsia" w:hAnsiTheme="minorEastAsia" w:hint="eastAsia"/>
          <w:sz w:val="21"/>
          <w:szCs w:val="21"/>
        </w:rPr>
        <w:t>，</w:t>
      </w:r>
      <w:r w:rsidR="0003657F" w:rsidRPr="00AA4BEC">
        <w:rPr>
          <w:rFonts w:asciiTheme="minorEastAsia" w:hAnsiTheme="minorEastAsia" w:hint="eastAsia"/>
          <w:sz w:val="21"/>
          <w:szCs w:val="21"/>
        </w:rPr>
        <w:t>以</w:t>
      </w:r>
      <w:r w:rsidR="00F53E35">
        <w:rPr>
          <w:rFonts w:asciiTheme="minorEastAsia" w:hAnsiTheme="minorEastAsia" w:hint="eastAsia"/>
          <w:sz w:val="21"/>
          <w:szCs w:val="21"/>
        </w:rPr>
        <w:t>预备</w:t>
      </w:r>
      <w:r w:rsidR="0003657F" w:rsidRPr="00AA4BEC">
        <w:rPr>
          <w:rFonts w:asciiTheme="minorEastAsia" w:hAnsiTheme="minorEastAsia" w:hint="eastAsia"/>
          <w:sz w:val="21"/>
          <w:szCs w:val="21"/>
        </w:rPr>
        <w:t>应</w:t>
      </w:r>
      <w:r w:rsidR="006A29CC" w:rsidRPr="00AA4BEC">
        <w:rPr>
          <w:rFonts w:asciiTheme="minorEastAsia" w:hAnsiTheme="minorEastAsia" w:hint="eastAsia"/>
          <w:sz w:val="21"/>
          <w:szCs w:val="21"/>
        </w:rPr>
        <w:t>对人类面临的巨大挑战。</w:t>
      </w:r>
      <w:r w:rsidR="0092447E" w:rsidRPr="00AA4BEC">
        <w:rPr>
          <w:rFonts w:asciiTheme="minorEastAsia" w:hAnsiTheme="minorEastAsia" w:cs="SimSun" w:hint="eastAsia"/>
          <w:color w:val="030303"/>
          <w:sz w:val="21"/>
          <w:szCs w:val="21"/>
          <w:shd w:val="clear" w:color="auto" w:fill="FFFFFF"/>
        </w:rPr>
        <w:t>学员</w:t>
      </w:r>
      <w:r w:rsidR="006A29CC" w:rsidRPr="00AA4BEC">
        <w:rPr>
          <w:rFonts w:asciiTheme="minorEastAsia" w:hAnsiTheme="minorEastAsia" w:cs="SimSun" w:hint="eastAsia"/>
          <w:color w:val="030303"/>
          <w:sz w:val="21"/>
          <w:szCs w:val="21"/>
          <w:shd w:val="clear" w:color="auto" w:fill="FFFFFF"/>
        </w:rPr>
        <w:t>将</w:t>
      </w:r>
      <w:r w:rsidR="006D24B7" w:rsidRPr="00AA4BEC">
        <w:rPr>
          <w:rFonts w:asciiTheme="minorEastAsia" w:hAnsiTheme="minorEastAsia" w:cs="SimSun" w:hint="eastAsia"/>
          <w:color w:val="030303"/>
          <w:sz w:val="21"/>
          <w:szCs w:val="21"/>
          <w:shd w:val="clear" w:color="auto" w:fill="FFFFFF"/>
        </w:rPr>
        <w:t>与牛津大学的专家及</w:t>
      </w:r>
      <w:r w:rsidR="0090113D" w:rsidRPr="00AA4BEC">
        <w:rPr>
          <w:rFonts w:asciiTheme="minorEastAsia" w:hAnsiTheme="minorEastAsia" w:cs="SimSun" w:hint="eastAsia"/>
          <w:color w:val="030303"/>
          <w:sz w:val="21"/>
          <w:szCs w:val="21"/>
          <w:shd w:val="clear" w:color="auto" w:fill="FFFFFF"/>
        </w:rPr>
        <w:t>研究生</w:t>
      </w:r>
      <w:r w:rsidR="006D24B7" w:rsidRPr="00AA4BEC">
        <w:rPr>
          <w:rFonts w:asciiTheme="minorEastAsia" w:hAnsiTheme="minorEastAsia" w:cs="SimSun" w:hint="eastAsia"/>
          <w:color w:val="030303"/>
          <w:sz w:val="21"/>
          <w:szCs w:val="21"/>
          <w:shd w:val="clear" w:color="auto" w:fill="FFFFFF"/>
        </w:rPr>
        <w:t>互动</w:t>
      </w:r>
      <w:r w:rsidR="00D03B41">
        <w:rPr>
          <w:rFonts w:asciiTheme="minorEastAsia" w:hAnsiTheme="minorEastAsia" w:cs="SimSun" w:hint="eastAsia"/>
          <w:color w:val="030303"/>
          <w:sz w:val="21"/>
          <w:szCs w:val="21"/>
          <w:shd w:val="clear" w:color="auto" w:fill="FFFFFF"/>
        </w:rPr>
        <w:t>，</w:t>
      </w:r>
      <w:r w:rsidR="0092447E" w:rsidRPr="00AA4BEC">
        <w:rPr>
          <w:rFonts w:asciiTheme="minorEastAsia" w:hAnsiTheme="minorEastAsia" w:hint="eastAsia"/>
          <w:sz w:val="21"/>
          <w:szCs w:val="21"/>
        </w:rPr>
        <w:t>在</w:t>
      </w:r>
      <w:r w:rsidR="00AB644F" w:rsidRPr="00AA4BEC">
        <w:rPr>
          <w:rFonts w:asciiTheme="minorEastAsia" w:hAnsiTheme="minorEastAsia" w:hint="eastAsia"/>
          <w:sz w:val="21"/>
          <w:szCs w:val="21"/>
        </w:rPr>
        <w:t>学习</w:t>
      </w:r>
      <w:r w:rsidR="0045390C">
        <w:rPr>
          <w:rFonts w:asciiTheme="minorEastAsia" w:hAnsiTheme="minorEastAsia" w:hint="eastAsia"/>
          <w:sz w:val="21"/>
          <w:szCs w:val="21"/>
        </w:rPr>
        <w:t>相关</w:t>
      </w:r>
      <w:r w:rsidR="002D25AE">
        <w:rPr>
          <w:rFonts w:asciiTheme="minorEastAsia" w:hAnsiTheme="minorEastAsia" w:hint="eastAsia"/>
          <w:sz w:val="21"/>
          <w:szCs w:val="21"/>
        </w:rPr>
        <w:t>前沿学科动态</w:t>
      </w:r>
      <w:r w:rsidR="00AB644F" w:rsidRPr="00AA4BEC">
        <w:rPr>
          <w:rFonts w:asciiTheme="minorEastAsia" w:hAnsiTheme="minorEastAsia" w:cs="SimSun" w:hint="eastAsia"/>
          <w:color w:val="030303"/>
          <w:sz w:val="21"/>
          <w:szCs w:val="21"/>
          <w:shd w:val="clear" w:color="auto" w:fill="FFFFFF"/>
        </w:rPr>
        <w:t>的同时，</w:t>
      </w:r>
      <w:r w:rsidR="006E6DCE">
        <w:rPr>
          <w:rFonts w:asciiTheme="minorEastAsia" w:hAnsiTheme="minorEastAsia" w:cs="SimSun" w:hint="eastAsia"/>
          <w:color w:val="030303"/>
          <w:sz w:val="21"/>
          <w:szCs w:val="21"/>
          <w:shd w:val="clear" w:color="auto" w:fill="FFFFFF"/>
        </w:rPr>
        <w:t>也通过一系列领导技能研习课程培养应对相关全球挑战所需的研究</w:t>
      </w:r>
      <w:r w:rsidR="006E6DCE" w:rsidRPr="00AA4BEC">
        <w:rPr>
          <w:rFonts w:asciiTheme="minorEastAsia" w:hAnsiTheme="minorEastAsia" w:hint="eastAsia"/>
          <w:sz w:val="21"/>
          <w:szCs w:val="21"/>
        </w:rPr>
        <w:t>、</w:t>
      </w:r>
      <w:r w:rsidR="006E6DCE">
        <w:rPr>
          <w:rFonts w:asciiTheme="minorEastAsia" w:hAnsiTheme="minorEastAsia" w:hint="eastAsia"/>
          <w:sz w:val="21"/>
          <w:szCs w:val="21"/>
        </w:rPr>
        <w:t>管理</w:t>
      </w:r>
      <w:r w:rsidR="006E6DCE" w:rsidRPr="00AA4BEC">
        <w:rPr>
          <w:rFonts w:asciiTheme="minorEastAsia" w:hAnsiTheme="minorEastAsia" w:hint="eastAsia"/>
          <w:sz w:val="21"/>
          <w:szCs w:val="21"/>
        </w:rPr>
        <w:t>、</w:t>
      </w:r>
      <w:r w:rsidR="006E6DCE">
        <w:rPr>
          <w:rFonts w:asciiTheme="minorEastAsia" w:hAnsiTheme="minorEastAsia" w:hint="eastAsia"/>
          <w:sz w:val="21"/>
          <w:szCs w:val="21"/>
        </w:rPr>
        <w:t>及国际交流能力。同时，在有丰富经验辅导老师的指导下</w:t>
      </w:r>
      <w:r w:rsidR="00AB644F" w:rsidRPr="00AA4BEC">
        <w:rPr>
          <w:rFonts w:asciiTheme="minorEastAsia" w:hAnsiTheme="minorEastAsia" w:cs="SimSun" w:hint="eastAsia"/>
          <w:color w:val="030303"/>
          <w:sz w:val="21"/>
          <w:szCs w:val="21"/>
          <w:shd w:val="clear" w:color="auto" w:fill="FFFFFF"/>
        </w:rPr>
        <w:t>设计并完成一个</w:t>
      </w:r>
      <w:r w:rsidR="008D60D5">
        <w:rPr>
          <w:rFonts w:asciiTheme="minorEastAsia" w:hAnsiTheme="minorEastAsia" w:cs="SimSun" w:hint="eastAsia"/>
          <w:color w:val="030303"/>
          <w:sz w:val="21"/>
          <w:szCs w:val="21"/>
          <w:shd w:val="clear" w:color="auto" w:fill="FFFFFF"/>
        </w:rPr>
        <w:t>有</w:t>
      </w:r>
      <w:r w:rsidR="00AB644F" w:rsidRPr="00AA4BEC">
        <w:rPr>
          <w:rFonts w:asciiTheme="minorEastAsia" w:hAnsiTheme="minorEastAsia" w:cs="SimSun" w:hint="eastAsia"/>
          <w:color w:val="030303"/>
          <w:sz w:val="21"/>
          <w:szCs w:val="21"/>
          <w:shd w:val="clear" w:color="auto" w:fill="FFFFFF"/>
        </w:rPr>
        <w:t>关</w:t>
      </w:r>
      <w:r w:rsidR="008D60D5">
        <w:rPr>
          <w:rFonts w:asciiTheme="minorEastAsia" w:hAnsiTheme="minorEastAsia" w:cs="SimSun" w:hint="eastAsia"/>
          <w:color w:val="030303"/>
          <w:sz w:val="21"/>
          <w:szCs w:val="21"/>
          <w:shd w:val="clear" w:color="auto" w:fill="FFFFFF"/>
        </w:rPr>
        <w:t>科技及社会治理的研究及实践</w:t>
      </w:r>
      <w:r w:rsidR="00156745" w:rsidRPr="00AA4BEC">
        <w:rPr>
          <w:rFonts w:asciiTheme="minorEastAsia" w:hAnsiTheme="minorEastAsia" w:cs="SimSun" w:hint="eastAsia"/>
          <w:color w:val="030303"/>
          <w:sz w:val="21"/>
          <w:szCs w:val="21"/>
          <w:shd w:val="clear" w:color="auto" w:fill="FFFFFF"/>
        </w:rPr>
        <w:t>课题</w:t>
      </w:r>
      <w:r w:rsidR="00AB644F" w:rsidRPr="00AA4BEC">
        <w:rPr>
          <w:rFonts w:asciiTheme="minorEastAsia" w:hAnsiTheme="minorEastAsia" w:cs="SimSun" w:hint="eastAsia"/>
          <w:color w:val="030303"/>
          <w:sz w:val="21"/>
          <w:szCs w:val="21"/>
          <w:shd w:val="clear" w:color="auto" w:fill="FFFFFF"/>
        </w:rPr>
        <w:t>，</w:t>
      </w:r>
      <w:r w:rsidR="001C536D" w:rsidRPr="00AA4BEC">
        <w:rPr>
          <w:rFonts w:asciiTheme="minorEastAsia" w:hAnsiTheme="minorEastAsia" w:cs="SimSun" w:hint="eastAsia"/>
          <w:color w:val="030303"/>
          <w:sz w:val="21"/>
          <w:szCs w:val="21"/>
          <w:shd w:val="clear" w:color="auto" w:fill="FFFFFF"/>
        </w:rPr>
        <w:t>在学术和实践方面与</w:t>
      </w:r>
      <w:r w:rsidR="0003657F" w:rsidRPr="00AA4BEC">
        <w:rPr>
          <w:rFonts w:asciiTheme="minorEastAsia" w:hAnsiTheme="minorEastAsia" w:cs="SimSun" w:hint="eastAsia"/>
          <w:color w:val="030303"/>
          <w:sz w:val="21"/>
          <w:szCs w:val="21"/>
          <w:shd w:val="clear" w:color="auto" w:fill="FFFFFF"/>
        </w:rPr>
        <w:t>国际标准接轨，</w:t>
      </w:r>
      <w:r w:rsidR="001C536D" w:rsidRPr="00AA4BEC">
        <w:rPr>
          <w:rFonts w:asciiTheme="minorEastAsia" w:hAnsiTheme="minorEastAsia" w:cs="SimSun" w:hint="eastAsia"/>
          <w:color w:val="030303"/>
          <w:sz w:val="21"/>
          <w:szCs w:val="21"/>
          <w:shd w:val="clear" w:color="auto" w:fill="FFFFFF"/>
        </w:rPr>
        <w:t>建立</w:t>
      </w:r>
      <w:r w:rsidR="006A6103" w:rsidRPr="00AA4BEC">
        <w:rPr>
          <w:rFonts w:asciiTheme="minorEastAsia" w:hAnsiTheme="minorEastAsia" w:hint="eastAsia"/>
          <w:sz w:val="21"/>
          <w:szCs w:val="21"/>
        </w:rPr>
        <w:t>具有全球视野的领</w:t>
      </w:r>
      <w:r w:rsidR="001C536D" w:rsidRPr="00AA4BEC">
        <w:rPr>
          <w:rFonts w:asciiTheme="minorEastAsia" w:hAnsiTheme="minorEastAsia" w:hint="eastAsia"/>
          <w:sz w:val="21"/>
          <w:szCs w:val="21"/>
        </w:rPr>
        <w:t>导能</w:t>
      </w:r>
      <w:r w:rsidR="006A6103" w:rsidRPr="00AA4BEC">
        <w:rPr>
          <w:rFonts w:asciiTheme="minorEastAsia" w:hAnsiTheme="minorEastAsia" w:hint="eastAsia"/>
          <w:sz w:val="21"/>
          <w:szCs w:val="21"/>
        </w:rPr>
        <w:t>力</w:t>
      </w:r>
      <w:r w:rsidR="0003657F" w:rsidRPr="00AA4BEC">
        <w:rPr>
          <w:rFonts w:asciiTheme="minorEastAsia" w:hAnsiTheme="minorEastAsia" w:cs="SimSun" w:hint="eastAsia"/>
          <w:color w:val="030303"/>
          <w:sz w:val="21"/>
          <w:szCs w:val="21"/>
          <w:shd w:val="clear" w:color="auto" w:fill="FFFFFF"/>
        </w:rPr>
        <w:t>，</w:t>
      </w:r>
      <w:r w:rsidR="001D565B" w:rsidRPr="00AA4BEC">
        <w:rPr>
          <w:rFonts w:asciiTheme="minorEastAsia" w:hAnsiTheme="minorEastAsia" w:cs="SimSun" w:hint="eastAsia"/>
          <w:color w:val="030303"/>
          <w:sz w:val="21"/>
          <w:szCs w:val="21"/>
          <w:shd w:val="clear" w:color="auto" w:fill="FFFFFF"/>
        </w:rPr>
        <w:t>预备</w:t>
      </w:r>
      <w:r w:rsidR="001C536D" w:rsidRPr="00AA4BEC">
        <w:rPr>
          <w:rFonts w:asciiTheme="minorEastAsia" w:hAnsiTheme="minorEastAsia" w:cs="SimSun" w:hint="eastAsia"/>
          <w:color w:val="030303"/>
          <w:sz w:val="21"/>
          <w:szCs w:val="21"/>
          <w:shd w:val="clear" w:color="auto" w:fill="FFFFFF"/>
        </w:rPr>
        <w:t>为</w:t>
      </w:r>
      <w:r w:rsidR="001C536D" w:rsidRPr="00AA4BEC">
        <w:rPr>
          <w:rFonts w:asciiTheme="minorEastAsia" w:hAnsiTheme="minorEastAsia" w:hint="eastAsia"/>
          <w:sz w:val="21"/>
          <w:szCs w:val="21"/>
        </w:rPr>
        <w:t>人类应</w:t>
      </w:r>
      <w:r w:rsidR="009F533F" w:rsidRPr="00AA4BEC">
        <w:rPr>
          <w:rFonts w:asciiTheme="minorEastAsia" w:hAnsiTheme="minorEastAsia" w:hint="eastAsia"/>
          <w:sz w:val="21"/>
          <w:szCs w:val="21"/>
        </w:rPr>
        <w:t>对全球挑战做出贡献</w:t>
      </w:r>
      <w:r w:rsidR="00745EBF" w:rsidRPr="00AA4BEC">
        <w:rPr>
          <w:rFonts w:asciiTheme="minorEastAsia" w:hAnsiTheme="minorEastAsia" w:hint="eastAsia"/>
          <w:sz w:val="21"/>
          <w:szCs w:val="21"/>
        </w:rPr>
        <w:t>。</w:t>
      </w:r>
    </w:p>
    <w:p w14:paraId="7A3D1B3A" w14:textId="77777777" w:rsidR="000C1A4C" w:rsidRPr="00AA4BEC" w:rsidRDefault="000C1A4C" w:rsidP="00AA4BEC">
      <w:pPr>
        <w:tabs>
          <w:tab w:val="left" w:pos="0"/>
        </w:tabs>
        <w:spacing w:after="0" w:line="240" w:lineRule="auto"/>
        <w:ind w:right="-23"/>
        <w:rPr>
          <w:rFonts w:asciiTheme="minorEastAsia" w:hAnsiTheme="minorEastAsia"/>
          <w:sz w:val="21"/>
          <w:szCs w:val="21"/>
        </w:rPr>
      </w:pPr>
    </w:p>
    <w:p w14:paraId="02DFF1E5" w14:textId="316A223A" w:rsidR="005B280D" w:rsidRPr="000E3D2C" w:rsidRDefault="00F12C67" w:rsidP="000E3D2C">
      <w:pPr>
        <w:tabs>
          <w:tab w:val="left" w:pos="0"/>
        </w:tabs>
        <w:spacing w:after="0" w:line="240" w:lineRule="auto"/>
        <w:ind w:left="-567" w:right="119"/>
        <w:rPr>
          <w:rFonts w:asciiTheme="minorEastAsia" w:hAnsiTheme="minorEastAsia"/>
          <w:sz w:val="24"/>
          <w:szCs w:val="24"/>
        </w:rPr>
      </w:pPr>
      <w:r w:rsidRPr="000E3D2C">
        <w:rPr>
          <w:rFonts w:asciiTheme="minorEastAsia" w:hAnsiTheme="minorEastAsia" w:hint="eastAsia"/>
          <w:b/>
          <w:color w:val="000000"/>
          <w:sz w:val="24"/>
          <w:szCs w:val="24"/>
          <w:u w:val="single"/>
        </w:rPr>
        <w:t>课程二</w:t>
      </w:r>
      <w:r w:rsidRPr="000E3D2C">
        <w:rPr>
          <w:rFonts w:asciiTheme="minorEastAsia" w:hAnsiTheme="minorEastAsia" w:hint="eastAsia"/>
          <w:b/>
          <w:sz w:val="24"/>
          <w:szCs w:val="24"/>
          <w:u w:val="single"/>
        </w:rPr>
        <w:t>：</w:t>
      </w:r>
      <w:r w:rsidR="00061A3B" w:rsidRPr="000E3D2C">
        <w:rPr>
          <w:rFonts w:asciiTheme="minorEastAsia" w:hAnsiTheme="minorEastAsia" w:cs="Calibri" w:hint="eastAsia"/>
          <w:b/>
          <w:color w:val="000000"/>
          <w:sz w:val="24"/>
          <w:szCs w:val="24"/>
          <w:u w:val="single"/>
        </w:rPr>
        <w:t>‘</w:t>
      </w:r>
      <w:r w:rsidR="00B464D3" w:rsidRPr="000E3D2C">
        <w:rPr>
          <w:rFonts w:asciiTheme="minorEastAsia" w:hAnsiTheme="minorEastAsia" w:cs="Calibri" w:hint="eastAsia"/>
          <w:b/>
          <w:color w:val="000000"/>
          <w:sz w:val="24"/>
          <w:szCs w:val="24"/>
          <w:u w:val="single"/>
        </w:rPr>
        <w:t>文化领导力：</w:t>
      </w:r>
      <w:r w:rsidR="001342A4" w:rsidRPr="000E3D2C">
        <w:rPr>
          <w:rFonts w:asciiTheme="minorEastAsia" w:hAnsiTheme="minorEastAsia" w:cs="Calibri" w:hint="eastAsia"/>
          <w:b/>
          <w:color w:val="000000"/>
          <w:sz w:val="24"/>
          <w:szCs w:val="24"/>
          <w:u w:val="single"/>
        </w:rPr>
        <w:t>传承与创新</w:t>
      </w:r>
      <w:r w:rsidR="00442E63" w:rsidRPr="000E3D2C">
        <w:rPr>
          <w:rFonts w:asciiTheme="minorEastAsia" w:hAnsiTheme="minorEastAsia" w:cs="Calibri" w:hint="eastAsia"/>
          <w:b/>
          <w:color w:val="000000"/>
          <w:sz w:val="24"/>
          <w:szCs w:val="24"/>
          <w:u w:val="single"/>
        </w:rPr>
        <w:t xml:space="preserve"> </w:t>
      </w:r>
      <w:r w:rsidR="00442E63" w:rsidRPr="000E3D2C">
        <w:rPr>
          <w:rFonts w:asciiTheme="minorEastAsia" w:hAnsiTheme="minorEastAsia" w:cs="Calibri"/>
          <w:b/>
          <w:color w:val="000000"/>
          <w:sz w:val="24"/>
          <w:szCs w:val="24"/>
          <w:u w:val="single"/>
        </w:rPr>
        <w:t xml:space="preserve">(Cultural Leadership: Tradition </w:t>
      </w:r>
      <w:r w:rsidR="00C1251B" w:rsidRPr="000E3D2C">
        <w:rPr>
          <w:rFonts w:asciiTheme="minorEastAsia" w:hAnsiTheme="minorEastAsia" w:cs="Calibri"/>
          <w:b/>
          <w:color w:val="000000"/>
          <w:sz w:val="24"/>
          <w:szCs w:val="24"/>
          <w:u w:val="single"/>
        </w:rPr>
        <w:t>and</w:t>
      </w:r>
      <w:r w:rsidR="00442E63" w:rsidRPr="000E3D2C">
        <w:rPr>
          <w:rFonts w:asciiTheme="minorEastAsia" w:hAnsiTheme="minorEastAsia" w:cs="Calibri"/>
          <w:b/>
          <w:color w:val="000000"/>
          <w:sz w:val="24"/>
          <w:szCs w:val="24"/>
          <w:u w:val="single"/>
        </w:rPr>
        <w:t xml:space="preserve"> Innovation)</w:t>
      </w:r>
      <w:r w:rsidR="00061A3B" w:rsidRPr="000E3D2C">
        <w:rPr>
          <w:rFonts w:asciiTheme="minorEastAsia" w:hAnsiTheme="minorEastAsia" w:cs="Calibri" w:hint="eastAsia"/>
          <w:b/>
          <w:color w:val="000000"/>
          <w:sz w:val="24"/>
          <w:szCs w:val="24"/>
          <w:u w:val="single"/>
        </w:rPr>
        <w:t>’</w:t>
      </w:r>
    </w:p>
    <w:p w14:paraId="64C43BEA" w14:textId="77777777" w:rsidR="0026695C" w:rsidRDefault="007D3E1E" w:rsidP="000E3D2C">
      <w:pPr>
        <w:shd w:val="clear" w:color="auto" w:fill="FFFFFF"/>
        <w:spacing w:after="0" w:line="330" w:lineRule="atLeast"/>
        <w:ind w:left="-567" w:right="119"/>
        <w:rPr>
          <w:rFonts w:asciiTheme="minorEastAsia" w:hAnsiTheme="minorEastAsia" w:cs="Calibri"/>
          <w:b/>
          <w:color w:val="000000"/>
          <w:sz w:val="26"/>
          <w:szCs w:val="26"/>
        </w:rPr>
      </w:pPr>
      <w:r w:rsidRPr="00AA4BEC">
        <w:rPr>
          <w:rFonts w:asciiTheme="minorEastAsia" w:hAnsiTheme="minorEastAsia" w:cs="Calibri" w:hint="eastAsia"/>
          <w:b/>
          <w:bCs/>
          <w:color w:val="000000"/>
          <w:sz w:val="21"/>
          <w:szCs w:val="21"/>
        </w:rPr>
        <w:t>课程日期</w:t>
      </w:r>
      <w:r w:rsidR="005B280D" w:rsidRPr="00AA4BEC">
        <w:rPr>
          <w:rFonts w:asciiTheme="minorEastAsia" w:hAnsiTheme="minorEastAsia" w:cs="Calibri" w:hint="eastAsia"/>
          <w:b/>
          <w:bCs/>
          <w:color w:val="000000"/>
          <w:sz w:val="21"/>
          <w:szCs w:val="21"/>
        </w:rPr>
        <w:t>：</w:t>
      </w:r>
      <w:r w:rsidR="0026695C" w:rsidRPr="0026695C">
        <w:rPr>
          <w:rFonts w:asciiTheme="minorEastAsia" w:hAnsiTheme="minorEastAsia" w:cs="Calibri"/>
          <w:bCs/>
          <w:color w:val="000000"/>
          <w:sz w:val="21"/>
          <w:szCs w:val="21"/>
        </w:rPr>
        <w:t>2021</w:t>
      </w:r>
      <w:r w:rsidR="0026695C" w:rsidRPr="0026695C">
        <w:rPr>
          <w:rFonts w:asciiTheme="minorEastAsia" w:hAnsiTheme="minorEastAsia" w:cs="Calibri" w:hint="eastAsia"/>
          <w:bCs/>
          <w:color w:val="000000"/>
          <w:sz w:val="21"/>
          <w:szCs w:val="21"/>
        </w:rPr>
        <w:t>年7月2</w:t>
      </w:r>
      <w:r w:rsidR="0026695C" w:rsidRPr="0026695C">
        <w:rPr>
          <w:rFonts w:asciiTheme="minorEastAsia" w:hAnsiTheme="minorEastAsia" w:cs="Calibri"/>
          <w:bCs/>
          <w:color w:val="000000"/>
          <w:sz w:val="21"/>
          <w:szCs w:val="21"/>
        </w:rPr>
        <w:t>9</w:t>
      </w:r>
      <w:r w:rsidR="0026695C" w:rsidRPr="0026695C">
        <w:rPr>
          <w:rFonts w:asciiTheme="minorEastAsia" w:hAnsiTheme="minorEastAsia" w:cs="Calibri" w:hint="eastAsia"/>
          <w:bCs/>
          <w:color w:val="000000"/>
          <w:sz w:val="21"/>
          <w:szCs w:val="21"/>
        </w:rPr>
        <w:t>日至8月7日</w:t>
      </w:r>
    </w:p>
    <w:p w14:paraId="77610881" w14:textId="77777777" w:rsidR="000E3D2C" w:rsidRDefault="006E328A" w:rsidP="000E3D2C">
      <w:pPr>
        <w:shd w:val="clear" w:color="auto" w:fill="FFFFFF"/>
        <w:spacing w:after="0" w:line="330" w:lineRule="atLeast"/>
        <w:ind w:left="-567" w:right="119"/>
        <w:rPr>
          <w:rFonts w:asciiTheme="minorEastAsia" w:hAnsiTheme="minorEastAsia" w:cs="Calibri"/>
          <w:color w:val="000000"/>
          <w:sz w:val="21"/>
          <w:szCs w:val="21"/>
          <w:shd w:val="clear" w:color="auto" w:fill="FFFFFF"/>
        </w:rPr>
      </w:pPr>
      <w:r>
        <w:rPr>
          <w:rFonts w:asciiTheme="minorEastAsia" w:hAnsiTheme="minorEastAsia" w:cs="Calibri" w:hint="eastAsia"/>
          <w:b/>
          <w:bCs/>
          <w:color w:val="000000"/>
          <w:sz w:val="21"/>
          <w:szCs w:val="21"/>
        </w:rPr>
        <w:t>课程涉及领域</w:t>
      </w:r>
      <w:r w:rsidRPr="00AA4BEC">
        <w:rPr>
          <w:rFonts w:asciiTheme="minorEastAsia" w:hAnsiTheme="minorEastAsia" w:cs="Calibri" w:hint="eastAsia"/>
          <w:b/>
          <w:bCs/>
          <w:color w:val="000000"/>
          <w:sz w:val="21"/>
          <w:szCs w:val="21"/>
        </w:rPr>
        <w:t>：</w:t>
      </w:r>
      <w:r w:rsidR="001342A4" w:rsidRPr="00AA4BEC">
        <w:rPr>
          <w:rFonts w:asciiTheme="minorEastAsia" w:hAnsiTheme="minorEastAsia" w:cs="Calibri" w:hint="eastAsia"/>
          <w:color w:val="000000"/>
          <w:sz w:val="21"/>
          <w:szCs w:val="21"/>
        </w:rPr>
        <w:t>文明起源及演变</w:t>
      </w:r>
      <w:r w:rsidR="001342A4" w:rsidRPr="00AA4BEC">
        <w:rPr>
          <w:rFonts w:asciiTheme="minorEastAsia" w:hAnsiTheme="minorEastAsia" w:cs="Calibri" w:hint="eastAsia"/>
          <w:color w:val="000000"/>
          <w:sz w:val="21"/>
          <w:szCs w:val="21"/>
          <w:shd w:val="clear" w:color="auto" w:fill="FFFFFF"/>
        </w:rPr>
        <w:t>、</w:t>
      </w:r>
      <w:r w:rsidR="001342A4" w:rsidRPr="00AA4BEC">
        <w:rPr>
          <w:rFonts w:asciiTheme="minorEastAsia" w:hAnsiTheme="minorEastAsia" w:cs="Calibri"/>
          <w:color w:val="000000"/>
          <w:sz w:val="21"/>
          <w:szCs w:val="21"/>
          <w:shd w:val="clear" w:color="auto" w:fill="FFFFFF"/>
        </w:rPr>
        <w:t>文化遗产</w:t>
      </w:r>
      <w:r w:rsidR="001342A4" w:rsidRPr="00AA4BEC">
        <w:rPr>
          <w:rFonts w:asciiTheme="minorEastAsia" w:hAnsiTheme="minorEastAsia" w:cs="Calibri" w:hint="eastAsia"/>
          <w:color w:val="000000"/>
          <w:sz w:val="21"/>
          <w:szCs w:val="21"/>
          <w:shd w:val="clear" w:color="auto" w:fill="FFFFFF"/>
        </w:rPr>
        <w:t>、艺术史、艺术产业、文化创意、文化与社会、</w:t>
      </w:r>
      <w:r w:rsidR="00F93208" w:rsidRPr="00AA4BEC">
        <w:rPr>
          <w:rFonts w:asciiTheme="minorEastAsia" w:hAnsiTheme="minorEastAsia" w:cs="Calibri" w:hint="eastAsia"/>
          <w:color w:val="000000"/>
          <w:sz w:val="21"/>
          <w:szCs w:val="21"/>
          <w:shd w:val="clear" w:color="auto" w:fill="FFFFFF"/>
        </w:rPr>
        <w:t>时装、文学</w:t>
      </w:r>
    </w:p>
    <w:p w14:paraId="6315CF0F" w14:textId="4D98BB69" w:rsidR="006E328A" w:rsidRPr="00D03B41" w:rsidRDefault="00F93208" w:rsidP="00D03B41">
      <w:pPr>
        <w:shd w:val="clear" w:color="auto" w:fill="FFFFFF"/>
        <w:spacing w:after="0" w:line="330" w:lineRule="atLeast"/>
        <w:ind w:left="-567" w:right="119"/>
        <w:rPr>
          <w:rFonts w:asciiTheme="minorEastAsia" w:hAnsiTheme="minorEastAsia" w:cs="Calibri"/>
          <w:color w:val="000000"/>
          <w:sz w:val="21"/>
          <w:szCs w:val="21"/>
          <w:shd w:val="clear" w:color="auto" w:fill="FFFFFF"/>
        </w:rPr>
      </w:pPr>
      <w:r w:rsidRPr="00AA4BEC">
        <w:rPr>
          <w:rFonts w:asciiTheme="minorEastAsia" w:hAnsiTheme="minorEastAsia" w:cs="Calibri" w:hint="eastAsia"/>
          <w:color w:val="000000"/>
          <w:sz w:val="21"/>
          <w:szCs w:val="21"/>
          <w:shd w:val="clear" w:color="auto" w:fill="FFFFFF"/>
        </w:rPr>
        <w:t>创作、音乐、</w:t>
      </w:r>
      <w:r w:rsidR="00383A0E">
        <w:rPr>
          <w:rFonts w:asciiTheme="minorEastAsia" w:hAnsiTheme="minorEastAsia" w:cs="Calibri" w:hint="eastAsia"/>
          <w:color w:val="000000"/>
          <w:sz w:val="21"/>
          <w:szCs w:val="21"/>
          <w:shd w:val="clear" w:color="auto" w:fill="FFFFFF"/>
        </w:rPr>
        <w:t>传媒</w:t>
      </w:r>
      <w:r w:rsidR="00383A0E" w:rsidRPr="00AA4BEC">
        <w:rPr>
          <w:rFonts w:asciiTheme="minorEastAsia" w:hAnsiTheme="minorEastAsia" w:cs="Calibri" w:hint="eastAsia"/>
          <w:color w:val="000000"/>
          <w:sz w:val="21"/>
          <w:szCs w:val="21"/>
          <w:shd w:val="clear" w:color="auto" w:fill="FFFFFF"/>
        </w:rPr>
        <w:t>、</w:t>
      </w:r>
      <w:r w:rsidR="00B011E9">
        <w:rPr>
          <w:rFonts w:asciiTheme="minorEastAsia" w:hAnsiTheme="minorEastAsia" w:cs="Calibri" w:hint="eastAsia"/>
          <w:color w:val="000000"/>
          <w:sz w:val="21"/>
          <w:szCs w:val="21"/>
          <w:shd w:val="clear" w:color="auto" w:fill="FFFFFF"/>
        </w:rPr>
        <w:t>文化与科技</w:t>
      </w:r>
      <w:r w:rsidR="00B011E9" w:rsidRPr="00AA4BEC">
        <w:rPr>
          <w:rFonts w:asciiTheme="minorEastAsia" w:hAnsiTheme="minorEastAsia" w:cs="Calibri" w:hint="eastAsia"/>
          <w:color w:val="000000"/>
          <w:sz w:val="21"/>
          <w:szCs w:val="21"/>
          <w:shd w:val="clear" w:color="auto" w:fill="FFFFFF"/>
        </w:rPr>
        <w:t>、</w:t>
      </w:r>
      <w:r w:rsidR="00B011E9">
        <w:rPr>
          <w:rFonts w:asciiTheme="minorEastAsia" w:hAnsiTheme="minorEastAsia" w:cs="Calibri" w:hint="eastAsia"/>
          <w:color w:val="000000"/>
          <w:sz w:val="21"/>
          <w:szCs w:val="21"/>
          <w:shd w:val="clear" w:color="auto" w:fill="FFFFFF"/>
        </w:rPr>
        <w:t>文化产业管理</w:t>
      </w:r>
      <w:r w:rsidR="00B011E9" w:rsidRPr="00AA4BEC">
        <w:rPr>
          <w:rFonts w:asciiTheme="minorEastAsia" w:hAnsiTheme="minorEastAsia" w:cs="Calibri" w:hint="eastAsia"/>
          <w:color w:val="000000"/>
          <w:sz w:val="21"/>
          <w:szCs w:val="21"/>
          <w:shd w:val="clear" w:color="auto" w:fill="FFFFFF"/>
        </w:rPr>
        <w:t>、</w:t>
      </w:r>
      <w:r w:rsidR="00E67589">
        <w:rPr>
          <w:rFonts w:asciiTheme="minorEastAsia" w:hAnsiTheme="minorEastAsia" w:cs="Calibri" w:hint="eastAsia"/>
          <w:color w:val="000000"/>
          <w:sz w:val="21"/>
          <w:szCs w:val="21"/>
          <w:shd w:val="clear" w:color="auto" w:fill="FFFFFF"/>
        </w:rPr>
        <w:t>城市经济及空间</w:t>
      </w:r>
      <w:r w:rsidRPr="00AA4BEC">
        <w:rPr>
          <w:rFonts w:asciiTheme="minorEastAsia" w:hAnsiTheme="minorEastAsia" w:cs="Calibri" w:hint="eastAsia"/>
          <w:color w:val="000000"/>
          <w:sz w:val="21"/>
          <w:szCs w:val="21"/>
          <w:shd w:val="clear" w:color="auto" w:fill="FFFFFF"/>
        </w:rPr>
        <w:t>建设</w:t>
      </w:r>
    </w:p>
    <w:p w14:paraId="7AC02710" w14:textId="77777777" w:rsidR="00C260C0" w:rsidRDefault="00C260C0" w:rsidP="000E3D2C">
      <w:pPr>
        <w:shd w:val="clear" w:color="auto" w:fill="FFFFFF"/>
        <w:spacing w:after="0" w:line="240" w:lineRule="auto"/>
        <w:ind w:left="-567"/>
        <w:rPr>
          <w:rFonts w:asciiTheme="minorEastAsia" w:hAnsiTheme="minorEastAsia"/>
          <w:b/>
          <w:color w:val="000000"/>
          <w:sz w:val="21"/>
          <w:szCs w:val="21"/>
        </w:rPr>
      </w:pPr>
    </w:p>
    <w:p w14:paraId="0FA6E383" w14:textId="77777777" w:rsidR="00C260C0" w:rsidRDefault="00C260C0" w:rsidP="000E3D2C">
      <w:pPr>
        <w:shd w:val="clear" w:color="auto" w:fill="FFFFFF"/>
        <w:spacing w:after="0" w:line="240" w:lineRule="auto"/>
        <w:ind w:left="-567"/>
        <w:rPr>
          <w:rFonts w:asciiTheme="minorEastAsia" w:hAnsiTheme="minorEastAsia"/>
          <w:b/>
          <w:color w:val="000000"/>
          <w:sz w:val="21"/>
          <w:szCs w:val="21"/>
        </w:rPr>
      </w:pPr>
    </w:p>
    <w:p w14:paraId="14FBEBF3" w14:textId="38A7925E" w:rsidR="00F37314" w:rsidRPr="00AA4BEC" w:rsidRDefault="00E371AF" w:rsidP="000E3D2C">
      <w:pPr>
        <w:shd w:val="clear" w:color="auto" w:fill="FFFFFF"/>
        <w:spacing w:after="0" w:line="240" w:lineRule="auto"/>
        <w:ind w:left="-567"/>
        <w:rPr>
          <w:rFonts w:asciiTheme="minorEastAsia" w:hAnsiTheme="minorEastAsia"/>
          <w:b/>
          <w:color w:val="000000"/>
          <w:sz w:val="21"/>
          <w:szCs w:val="21"/>
        </w:rPr>
      </w:pPr>
      <w:r w:rsidRPr="00AA4BEC">
        <w:rPr>
          <w:rFonts w:asciiTheme="minorEastAsia" w:hAnsiTheme="minorEastAsia" w:hint="eastAsia"/>
          <w:b/>
          <w:color w:val="000000"/>
          <w:sz w:val="21"/>
          <w:szCs w:val="21"/>
        </w:rPr>
        <w:lastRenderedPageBreak/>
        <w:t>课程</w:t>
      </w:r>
      <w:r w:rsidR="003D6C73" w:rsidRPr="00AA4BEC">
        <w:rPr>
          <w:rFonts w:asciiTheme="minorEastAsia" w:hAnsiTheme="minorEastAsia" w:hint="eastAsia"/>
          <w:b/>
          <w:color w:val="000000"/>
          <w:sz w:val="21"/>
          <w:szCs w:val="21"/>
        </w:rPr>
        <w:t>简介</w:t>
      </w:r>
      <w:r w:rsidR="00B532B5" w:rsidRPr="00AA4BEC">
        <w:rPr>
          <w:rFonts w:asciiTheme="minorEastAsia" w:hAnsiTheme="minorEastAsia" w:hint="eastAsia"/>
          <w:b/>
          <w:color w:val="000000"/>
          <w:sz w:val="21"/>
          <w:szCs w:val="21"/>
        </w:rPr>
        <w:t>：</w:t>
      </w:r>
    </w:p>
    <w:p w14:paraId="25247924" w14:textId="5C55A933" w:rsidR="00F22FE0" w:rsidRPr="002F3F41" w:rsidRDefault="00C44CB5" w:rsidP="000E3D2C">
      <w:pPr>
        <w:tabs>
          <w:tab w:val="left" w:pos="6521"/>
        </w:tabs>
        <w:spacing w:after="0" w:line="240" w:lineRule="auto"/>
        <w:ind w:left="-567" w:right="119"/>
        <w:rPr>
          <w:rFonts w:asciiTheme="minorEastAsia" w:hAnsiTheme="minorEastAsia" w:cs="SimSun"/>
          <w:color w:val="030303"/>
          <w:sz w:val="21"/>
          <w:szCs w:val="21"/>
          <w:shd w:val="clear" w:color="auto" w:fill="FFFFFF"/>
        </w:rPr>
      </w:pPr>
      <w:r w:rsidRPr="00AA4BEC">
        <w:rPr>
          <w:rFonts w:asciiTheme="minorEastAsia" w:hAnsiTheme="minorEastAsia" w:cs="Calibri" w:hint="eastAsia"/>
          <w:color w:val="000000"/>
          <w:sz w:val="21"/>
          <w:szCs w:val="21"/>
        </w:rPr>
        <w:t>该课程选拔有志</w:t>
      </w:r>
      <w:r w:rsidR="00750049">
        <w:rPr>
          <w:rFonts w:asciiTheme="minorEastAsia" w:hAnsiTheme="minorEastAsia" w:cs="Calibri" w:hint="eastAsia"/>
          <w:color w:val="000000"/>
          <w:sz w:val="21"/>
          <w:szCs w:val="21"/>
        </w:rPr>
        <w:t>及</w:t>
      </w:r>
      <w:r w:rsidRPr="00AA4BEC">
        <w:rPr>
          <w:rFonts w:asciiTheme="minorEastAsia" w:hAnsiTheme="minorEastAsia" w:cs="Calibri" w:hint="eastAsia"/>
          <w:color w:val="000000"/>
          <w:sz w:val="21"/>
          <w:szCs w:val="21"/>
        </w:rPr>
        <w:t>有潜力成为</w:t>
      </w:r>
      <w:r w:rsidR="00893A43" w:rsidRPr="00AA4BEC">
        <w:rPr>
          <w:rFonts w:asciiTheme="minorEastAsia" w:hAnsiTheme="minorEastAsia" w:cs="Calibri" w:hint="eastAsia"/>
          <w:color w:val="000000"/>
          <w:sz w:val="21"/>
          <w:szCs w:val="21"/>
        </w:rPr>
        <w:t>文化</w:t>
      </w:r>
      <w:r w:rsidRPr="00AA4BEC">
        <w:rPr>
          <w:rFonts w:asciiTheme="minorEastAsia" w:hAnsiTheme="minorEastAsia" w:cs="Calibri" w:hint="eastAsia"/>
          <w:color w:val="000000"/>
          <w:sz w:val="21"/>
          <w:szCs w:val="21"/>
        </w:rPr>
        <w:t>行业领军人</w:t>
      </w:r>
      <w:r w:rsidR="00F53E35">
        <w:rPr>
          <w:rFonts w:asciiTheme="minorEastAsia" w:hAnsiTheme="minorEastAsia" w:cs="Calibri" w:hint="eastAsia"/>
          <w:color w:val="000000"/>
          <w:sz w:val="21"/>
          <w:szCs w:val="21"/>
        </w:rPr>
        <w:t>才</w:t>
      </w:r>
      <w:r w:rsidRPr="00AA4BEC">
        <w:rPr>
          <w:rFonts w:asciiTheme="minorEastAsia" w:hAnsiTheme="minorEastAsia" w:cs="Calibri" w:hint="eastAsia"/>
          <w:color w:val="000000"/>
          <w:sz w:val="21"/>
          <w:szCs w:val="21"/>
        </w:rPr>
        <w:t>的大学生及职业人士，在牛津大学杰出师资的教导下，</w:t>
      </w:r>
      <w:r w:rsidR="00F53E35">
        <w:rPr>
          <w:rFonts w:asciiTheme="minorEastAsia" w:hAnsiTheme="minorEastAsia" w:cs="Calibri" w:hint="eastAsia"/>
          <w:color w:val="000000"/>
          <w:sz w:val="21"/>
          <w:szCs w:val="21"/>
        </w:rPr>
        <w:t>接受</w:t>
      </w:r>
      <w:r w:rsidR="00E920BA" w:rsidRPr="00AA4BEC">
        <w:rPr>
          <w:rFonts w:asciiTheme="minorEastAsia" w:hAnsiTheme="minorEastAsia" w:hint="eastAsia"/>
          <w:sz w:val="21"/>
          <w:szCs w:val="21"/>
        </w:rPr>
        <w:t>为期</w:t>
      </w:r>
      <w:r w:rsidR="00024C0C">
        <w:rPr>
          <w:rFonts w:asciiTheme="minorEastAsia" w:hAnsiTheme="minorEastAsia" w:hint="eastAsia"/>
          <w:sz w:val="21"/>
          <w:szCs w:val="21"/>
        </w:rPr>
        <w:t>两周</w:t>
      </w:r>
      <w:r w:rsidR="00F53E35">
        <w:rPr>
          <w:rFonts w:asciiTheme="minorEastAsia" w:hAnsiTheme="minorEastAsia" w:hint="eastAsia"/>
          <w:sz w:val="21"/>
          <w:szCs w:val="21"/>
        </w:rPr>
        <w:t>文化领导力密集</w:t>
      </w:r>
      <w:r w:rsidR="00E920BA" w:rsidRPr="00AA4BEC">
        <w:rPr>
          <w:rFonts w:asciiTheme="minorEastAsia" w:hAnsiTheme="minorEastAsia" w:hint="eastAsia"/>
          <w:sz w:val="21"/>
          <w:szCs w:val="21"/>
        </w:rPr>
        <w:t>训练，</w:t>
      </w:r>
      <w:r w:rsidR="00AB50C5" w:rsidRPr="00AA4BEC">
        <w:rPr>
          <w:rFonts w:asciiTheme="minorEastAsia" w:hAnsiTheme="minorEastAsia" w:cs="SimSun" w:hint="eastAsia"/>
          <w:color w:val="030303"/>
          <w:sz w:val="21"/>
          <w:szCs w:val="21"/>
          <w:shd w:val="clear" w:color="auto" w:fill="FFFFFF"/>
        </w:rPr>
        <w:t>探索人文艺术</w:t>
      </w:r>
      <w:r w:rsidR="002F1BC1" w:rsidRPr="00AA4BEC">
        <w:rPr>
          <w:rFonts w:asciiTheme="minorEastAsia" w:hAnsiTheme="minorEastAsia" w:cs="SimSun" w:hint="eastAsia"/>
          <w:color w:val="030303"/>
          <w:sz w:val="21"/>
          <w:szCs w:val="21"/>
          <w:shd w:val="clear" w:color="auto" w:fill="FFFFFF"/>
        </w:rPr>
        <w:t>发展</w:t>
      </w:r>
      <w:r w:rsidR="00AB50C5" w:rsidRPr="00AA4BEC">
        <w:rPr>
          <w:rFonts w:asciiTheme="minorEastAsia" w:hAnsiTheme="minorEastAsia" w:cs="SimSun" w:hint="eastAsia"/>
          <w:color w:val="030303"/>
          <w:sz w:val="21"/>
          <w:szCs w:val="21"/>
          <w:shd w:val="clear" w:color="auto" w:fill="FFFFFF"/>
        </w:rPr>
        <w:t>对</w:t>
      </w:r>
      <w:r w:rsidR="00D844DF" w:rsidRPr="00AA4BEC">
        <w:rPr>
          <w:rFonts w:asciiTheme="minorEastAsia" w:hAnsiTheme="minorEastAsia" w:cs="SimSun" w:hint="eastAsia"/>
          <w:color w:val="030303"/>
          <w:sz w:val="21"/>
          <w:szCs w:val="21"/>
          <w:shd w:val="clear" w:color="auto" w:fill="FFFFFF"/>
        </w:rPr>
        <w:t>世界</w:t>
      </w:r>
      <w:r w:rsidR="00733EBF" w:rsidRPr="00AA4BEC">
        <w:rPr>
          <w:rFonts w:asciiTheme="minorEastAsia" w:hAnsiTheme="minorEastAsia" w:cs="SimSun" w:hint="eastAsia"/>
          <w:color w:val="030303"/>
          <w:sz w:val="21"/>
          <w:szCs w:val="21"/>
          <w:shd w:val="clear" w:color="auto" w:fill="FFFFFF"/>
        </w:rPr>
        <w:t>文明</w:t>
      </w:r>
      <w:r w:rsidR="00E67589">
        <w:rPr>
          <w:rFonts w:asciiTheme="minorEastAsia" w:hAnsiTheme="minorEastAsia" w:cs="SimSun" w:hint="eastAsia"/>
          <w:color w:val="030303"/>
          <w:sz w:val="21"/>
          <w:szCs w:val="21"/>
          <w:shd w:val="clear" w:color="auto" w:fill="FFFFFF"/>
        </w:rPr>
        <w:t>的</w:t>
      </w:r>
      <w:r w:rsidR="00733EBF" w:rsidRPr="00AA4BEC">
        <w:rPr>
          <w:rFonts w:asciiTheme="minorEastAsia" w:hAnsiTheme="minorEastAsia" w:cs="SimSun" w:hint="eastAsia"/>
          <w:color w:val="030303"/>
          <w:sz w:val="21"/>
          <w:szCs w:val="21"/>
          <w:shd w:val="clear" w:color="auto" w:fill="FFFFFF"/>
        </w:rPr>
        <w:t>形成、传承</w:t>
      </w:r>
      <w:r w:rsidR="004B7CA0" w:rsidRPr="00AA4BEC">
        <w:rPr>
          <w:rFonts w:asciiTheme="minorEastAsia" w:hAnsiTheme="minorEastAsia" w:cs="SimSun" w:hint="eastAsia"/>
          <w:color w:val="030303"/>
          <w:sz w:val="21"/>
          <w:szCs w:val="21"/>
          <w:shd w:val="clear" w:color="auto" w:fill="FFFFFF"/>
        </w:rPr>
        <w:t>、</w:t>
      </w:r>
      <w:r w:rsidR="00733EBF" w:rsidRPr="00AA4BEC">
        <w:rPr>
          <w:rFonts w:asciiTheme="minorEastAsia" w:hAnsiTheme="minorEastAsia" w:cs="SimSun" w:hint="eastAsia"/>
          <w:color w:val="030303"/>
          <w:sz w:val="21"/>
          <w:szCs w:val="21"/>
          <w:shd w:val="clear" w:color="auto" w:fill="FFFFFF"/>
        </w:rPr>
        <w:t>演变</w:t>
      </w:r>
      <w:r w:rsidR="00AB50C5" w:rsidRPr="00AA4BEC">
        <w:rPr>
          <w:rFonts w:asciiTheme="minorEastAsia" w:hAnsiTheme="minorEastAsia" w:cs="SimSun" w:hint="eastAsia"/>
          <w:color w:val="030303"/>
          <w:sz w:val="21"/>
          <w:szCs w:val="21"/>
          <w:shd w:val="clear" w:color="auto" w:fill="FFFFFF"/>
        </w:rPr>
        <w:t>、创新及复兴的重要性</w:t>
      </w:r>
      <w:r w:rsidR="00E67589">
        <w:rPr>
          <w:rFonts w:asciiTheme="minorEastAsia" w:hAnsiTheme="minorEastAsia" w:cs="SimSun" w:hint="eastAsia"/>
          <w:color w:val="030303"/>
          <w:sz w:val="21"/>
          <w:szCs w:val="21"/>
          <w:shd w:val="clear" w:color="auto" w:fill="FFFFFF"/>
        </w:rPr>
        <w:t>， 及文化遗产及文化创意产业对促进城市各方面发展（教育</w:t>
      </w:r>
      <w:r w:rsidR="00E67589" w:rsidRPr="00AA4BEC">
        <w:rPr>
          <w:rFonts w:asciiTheme="minorEastAsia" w:hAnsiTheme="minorEastAsia" w:cs="SimSun" w:hint="eastAsia"/>
          <w:color w:val="030303"/>
          <w:sz w:val="21"/>
          <w:szCs w:val="21"/>
          <w:shd w:val="clear" w:color="auto" w:fill="FFFFFF"/>
        </w:rPr>
        <w:t>、</w:t>
      </w:r>
      <w:r w:rsidR="00E67589">
        <w:rPr>
          <w:rFonts w:asciiTheme="minorEastAsia" w:hAnsiTheme="minorEastAsia" w:cs="SimSun" w:hint="eastAsia"/>
          <w:color w:val="030303"/>
          <w:sz w:val="21"/>
          <w:szCs w:val="21"/>
          <w:shd w:val="clear" w:color="auto" w:fill="FFFFFF"/>
        </w:rPr>
        <w:t>文化</w:t>
      </w:r>
      <w:r w:rsidR="00E67589" w:rsidRPr="00AA4BEC">
        <w:rPr>
          <w:rFonts w:asciiTheme="minorEastAsia" w:hAnsiTheme="minorEastAsia" w:cs="SimSun" w:hint="eastAsia"/>
          <w:color w:val="030303"/>
          <w:sz w:val="21"/>
          <w:szCs w:val="21"/>
          <w:shd w:val="clear" w:color="auto" w:fill="FFFFFF"/>
        </w:rPr>
        <w:t>、</w:t>
      </w:r>
      <w:r w:rsidR="00E67589">
        <w:rPr>
          <w:rFonts w:asciiTheme="minorEastAsia" w:hAnsiTheme="minorEastAsia" w:cs="SimSun" w:hint="eastAsia"/>
          <w:color w:val="030303"/>
          <w:sz w:val="21"/>
          <w:szCs w:val="21"/>
          <w:shd w:val="clear" w:color="auto" w:fill="FFFFFF"/>
        </w:rPr>
        <w:t>科技经济</w:t>
      </w:r>
      <w:r w:rsidR="00E67589" w:rsidRPr="00AA4BEC">
        <w:rPr>
          <w:rFonts w:asciiTheme="minorEastAsia" w:hAnsiTheme="minorEastAsia" w:cs="SimSun" w:hint="eastAsia"/>
          <w:color w:val="030303"/>
          <w:sz w:val="21"/>
          <w:szCs w:val="21"/>
          <w:shd w:val="clear" w:color="auto" w:fill="FFFFFF"/>
        </w:rPr>
        <w:t>、</w:t>
      </w:r>
      <w:r w:rsidR="00E67589">
        <w:rPr>
          <w:rFonts w:asciiTheme="minorEastAsia" w:hAnsiTheme="minorEastAsia" w:cs="SimSun" w:hint="eastAsia"/>
          <w:color w:val="030303"/>
          <w:sz w:val="21"/>
          <w:szCs w:val="21"/>
          <w:shd w:val="clear" w:color="auto" w:fill="FFFFFF"/>
        </w:rPr>
        <w:t>社会</w:t>
      </w:r>
      <w:r w:rsidR="00E67589" w:rsidRPr="00AA4BEC">
        <w:rPr>
          <w:rFonts w:asciiTheme="minorEastAsia" w:hAnsiTheme="minorEastAsia" w:cs="SimSun" w:hint="eastAsia"/>
          <w:color w:val="030303"/>
          <w:sz w:val="21"/>
          <w:szCs w:val="21"/>
          <w:shd w:val="clear" w:color="auto" w:fill="FFFFFF"/>
        </w:rPr>
        <w:t>、</w:t>
      </w:r>
      <w:r w:rsidR="00E67589">
        <w:rPr>
          <w:rFonts w:asciiTheme="minorEastAsia" w:hAnsiTheme="minorEastAsia" w:cs="SimSun" w:hint="eastAsia"/>
          <w:color w:val="030303"/>
          <w:sz w:val="21"/>
          <w:szCs w:val="21"/>
          <w:shd w:val="clear" w:color="auto" w:fill="FFFFFF"/>
        </w:rPr>
        <w:t>生态</w:t>
      </w:r>
      <w:r w:rsidR="00E67589" w:rsidRPr="00AA4BEC">
        <w:rPr>
          <w:rFonts w:asciiTheme="minorEastAsia" w:hAnsiTheme="minorEastAsia" w:cs="SimSun" w:hint="eastAsia"/>
          <w:color w:val="030303"/>
          <w:sz w:val="21"/>
          <w:szCs w:val="21"/>
          <w:shd w:val="clear" w:color="auto" w:fill="FFFFFF"/>
        </w:rPr>
        <w:t>、</w:t>
      </w:r>
      <w:r w:rsidR="00E67589">
        <w:rPr>
          <w:rFonts w:asciiTheme="minorEastAsia" w:hAnsiTheme="minorEastAsia" w:cs="SimSun" w:hint="eastAsia"/>
          <w:color w:val="030303"/>
          <w:sz w:val="21"/>
          <w:szCs w:val="21"/>
          <w:shd w:val="clear" w:color="auto" w:fill="FFFFFF"/>
        </w:rPr>
        <w:t>及公共健康）所做的贡献</w:t>
      </w:r>
      <w:r w:rsidR="00733EBF" w:rsidRPr="00AA4BEC">
        <w:rPr>
          <w:rFonts w:asciiTheme="minorEastAsia" w:hAnsiTheme="minorEastAsia" w:cs="SimSun" w:hint="eastAsia"/>
          <w:color w:val="030303"/>
          <w:sz w:val="21"/>
          <w:szCs w:val="21"/>
          <w:shd w:val="clear" w:color="auto" w:fill="FFFFFF"/>
        </w:rPr>
        <w:t>。</w:t>
      </w:r>
      <w:r w:rsidR="00E920BA" w:rsidRPr="00AA4BEC">
        <w:rPr>
          <w:rFonts w:asciiTheme="minorEastAsia" w:hAnsiTheme="minorEastAsia" w:cs="SimSun" w:hint="eastAsia"/>
          <w:color w:val="030303"/>
          <w:sz w:val="21"/>
          <w:szCs w:val="21"/>
          <w:shd w:val="clear" w:color="auto" w:fill="FFFFFF"/>
        </w:rPr>
        <w:t>学员</w:t>
      </w:r>
      <w:r w:rsidR="00733EBF" w:rsidRPr="00AA4BEC">
        <w:rPr>
          <w:rFonts w:asciiTheme="minorEastAsia" w:hAnsiTheme="minorEastAsia" w:cs="SimSun" w:hint="eastAsia"/>
          <w:color w:val="030303"/>
          <w:sz w:val="21"/>
          <w:szCs w:val="21"/>
          <w:shd w:val="clear" w:color="auto" w:fill="FFFFFF"/>
        </w:rPr>
        <w:t>通过讲座、问答及讨论的形式</w:t>
      </w:r>
      <w:r w:rsidR="00E920BA" w:rsidRPr="00AA4BEC">
        <w:rPr>
          <w:rFonts w:asciiTheme="minorEastAsia" w:hAnsiTheme="minorEastAsia" w:cs="SimSun" w:hint="eastAsia"/>
          <w:color w:val="030303"/>
          <w:sz w:val="21"/>
          <w:szCs w:val="21"/>
          <w:shd w:val="clear" w:color="auto" w:fill="FFFFFF"/>
        </w:rPr>
        <w:t>，</w:t>
      </w:r>
      <w:r w:rsidR="00733EBF" w:rsidRPr="00AA4BEC">
        <w:rPr>
          <w:rFonts w:asciiTheme="minorEastAsia" w:hAnsiTheme="minorEastAsia" w:cs="SimSun" w:hint="eastAsia"/>
          <w:color w:val="030303"/>
          <w:sz w:val="21"/>
          <w:szCs w:val="21"/>
          <w:shd w:val="clear" w:color="auto" w:fill="FFFFFF"/>
        </w:rPr>
        <w:t>深入了解牛津大学</w:t>
      </w:r>
      <w:r w:rsidR="002F3F41">
        <w:rPr>
          <w:rFonts w:asciiTheme="minorEastAsia" w:hAnsiTheme="minorEastAsia" w:cs="SimSun" w:hint="eastAsia"/>
          <w:color w:val="030303"/>
          <w:sz w:val="21"/>
          <w:szCs w:val="21"/>
          <w:shd w:val="clear" w:color="auto" w:fill="FFFFFF"/>
        </w:rPr>
        <w:t>在</w:t>
      </w:r>
      <w:r w:rsidR="00274BB6">
        <w:rPr>
          <w:rFonts w:asciiTheme="minorEastAsia" w:hAnsiTheme="minorEastAsia" w:cs="SimSun" w:hint="eastAsia"/>
          <w:color w:val="030303"/>
          <w:sz w:val="21"/>
          <w:szCs w:val="21"/>
          <w:shd w:val="clear" w:color="auto" w:fill="FFFFFF"/>
        </w:rPr>
        <w:t>文化遗产</w:t>
      </w:r>
      <w:r w:rsidR="00274BB6" w:rsidRPr="00AA4BEC">
        <w:rPr>
          <w:rFonts w:asciiTheme="minorEastAsia" w:hAnsiTheme="minorEastAsia" w:cs="SimSun" w:hint="eastAsia"/>
          <w:color w:val="030303"/>
          <w:sz w:val="21"/>
          <w:szCs w:val="21"/>
          <w:shd w:val="clear" w:color="auto" w:fill="FFFFFF"/>
        </w:rPr>
        <w:t>、</w:t>
      </w:r>
      <w:r w:rsidR="00274BB6">
        <w:rPr>
          <w:rFonts w:asciiTheme="minorEastAsia" w:hAnsiTheme="minorEastAsia" w:cs="SimSun" w:hint="eastAsia"/>
          <w:color w:val="030303"/>
          <w:sz w:val="21"/>
          <w:szCs w:val="21"/>
          <w:shd w:val="clear" w:color="auto" w:fill="FFFFFF"/>
        </w:rPr>
        <w:t>文化创意及其与城市发展互动领域里的</w:t>
      </w:r>
      <w:r w:rsidR="00733EBF" w:rsidRPr="00AA4BEC">
        <w:rPr>
          <w:rFonts w:asciiTheme="minorEastAsia" w:hAnsiTheme="minorEastAsia" w:cs="SimSun" w:hint="eastAsia"/>
          <w:color w:val="030303"/>
          <w:sz w:val="21"/>
          <w:szCs w:val="21"/>
          <w:shd w:val="clear" w:color="auto" w:fill="FFFFFF"/>
        </w:rPr>
        <w:t>教学与研究，</w:t>
      </w:r>
      <w:r w:rsidR="00E920BA" w:rsidRPr="00AA4BEC">
        <w:rPr>
          <w:rFonts w:asciiTheme="minorEastAsia" w:hAnsiTheme="minorEastAsia" w:cs="SimSun" w:hint="eastAsia"/>
          <w:color w:val="030303"/>
          <w:sz w:val="21"/>
          <w:szCs w:val="21"/>
          <w:shd w:val="clear" w:color="auto" w:fill="FFFFFF"/>
        </w:rPr>
        <w:t>最新研究方向</w:t>
      </w:r>
      <w:r w:rsidR="00274BB6">
        <w:rPr>
          <w:rFonts w:asciiTheme="minorEastAsia" w:hAnsiTheme="minorEastAsia" w:cs="SimSun" w:hint="eastAsia"/>
          <w:color w:val="030303"/>
          <w:sz w:val="21"/>
          <w:szCs w:val="21"/>
          <w:shd w:val="clear" w:color="auto" w:fill="FFFFFF"/>
        </w:rPr>
        <w:t>及</w:t>
      </w:r>
      <w:r w:rsidR="00E920BA" w:rsidRPr="00AA4BEC">
        <w:rPr>
          <w:rFonts w:asciiTheme="minorEastAsia" w:hAnsiTheme="minorEastAsia" w:cs="SimSun" w:hint="eastAsia"/>
          <w:color w:val="030303"/>
          <w:sz w:val="21"/>
          <w:szCs w:val="21"/>
          <w:shd w:val="clear" w:color="auto" w:fill="FFFFFF"/>
        </w:rPr>
        <w:t>动态。</w:t>
      </w:r>
      <w:r w:rsidR="00274BB6">
        <w:rPr>
          <w:rFonts w:asciiTheme="minorEastAsia" w:hAnsiTheme="minorEastAsia" w:cs="SimSun" w:hint="eastAsia"/>
          <w:color w:val="030303"/>
          <w:sz w:val="21"/>
          <w:szCs w:val="21"/>
          <w:shd w:val="clear" w:color="auto" w:fill="FFFFFF"/>
        </w:rPr>
        <w:t>同时，也将探讨如何应对当今文化产业及其管理领域里所面临的</w:t>
      </w:r>
      <w:r w:rsidR="002F3F41">
        <w:rPr>
          <w:rFonts w:asciiTheme="minorEastAsia" w:hAnsiTheme="minorEastAsia" w:cs="SimSun" w:hint="eastAsia"/>
          <w:color w:val="030303"/>
          <w:sz w:val="21"/>
          <w:szCs w:val="21"/>
          <w:shd w:val="clear" w:color="auto" w:fill="FFFFFF"/>
        </w:rPr>
        <w:t>相关</w:t>
      </w:r>
      <w:r w:rsidR="00274BB6">
        <w:rPr>
          <w:rFonts w:asciiTheme="minorEastAsia" w:hAnsiTheme="minorEastAsia" w:cs="SimSun" w:hint="eastAsia"/>
          <w:color w:val="030303"/>
          <w:sz w:val="21"/>
          <w:szCs w:val="21"/>
          <w:shd w:val="clear" w:color="auto" w:fill="FFFFFF"/>
        </w:rPr>
        <w:t>挑战。</w:t>
      </w:r>
      <w:r w:rsidR="00AB50C5" w:rsidRPr="00AA4BEC">
        <w:rPr>
          <w:rFonts w:asciiTheme="minorEastAsia" w:hAnsiTheme="minorEastAsia" w:cs="SimSun" w:hint="eastAsia"/>
          <w:color w:val="030303"/>
          <w:sz w:val="21"/>
          <w:szCs w:val="21"/>
          <w:shd w:val="clear" w:color="auto" w:fill="FFFFFF"/>
        </w:rPr>
        <w:t>课程</w:t>
      </w:r>
      <w:r w:rsidR="00214114" w:rsidRPr="00AA4BEC">
        <w:rPr>
          <w:rFonts w:asciiTheme="minorEastAsia" w:hAnsiTheme="minorEastAsia" w:hint="eastAsia"/>
          <w:sz w:val="21"/>
          <w:szCs w:val="21"/>
        </w:rPr>
        <w:t>也将帮助</w:t>
      </w:r>
      <w:r w:rsidR="00E920BA" w:rsidRPr="00AA4BEC">
        <w:rPr>
          <w:rFonts w:asciiTheme="minorEastAsia" w:hAnsiTheme="minorEastAsia" w:hint="eastAsia"/>
          <w:sz w:val="21"/>
          <w:szCs w:val="21"/>
        </w:rPr>
        <w:t>学员</w:t>
      </w:r>
      <w:r w:rsidR="00B532B5" w:rsidRPr="00AA4BEC">
        <w:rPr>
          <w:rFonts w:asciiTheme="minorEastAsia" w:hAnsiTheme="minorEastAsia" w:hint="eastAsia"/>
          <w:sz w:val="21"/>
          <w:szCs w:val="21"/>
        </w:rPr>
        <w:t>了解及体验英伦历史文化</w:t>
      </w:r>
      <w:r w:rsidR="004B7CA0" w:rsidRPr="00AA4BEC">
        <w:rPr>
          <w:rFonts w:asciiTheme="minorEastAsia" w:hAnsiTheme="minorEastAsia" w:cs="SimSun" w:hint="eastAsia"/>
          <w:color w:val="030303"/>
          <w:sz w:val="21"/>
          <w:szCs w:val="21"/>
          <w:shd w:val="clear" w:color="auto" w:fill="FFFFFF"/>
        </w:rPr>
        <w:t>、</w:t>
      </w:r>
      <w:r w:rsidR="00B532B5" w:rsidRPr="00AA4BEC">
        <w:rPr>
          <w:rFonts w:asciiTheme="minorEastAsia" w:hAnsiTheme="minorEastAsia" w:hint="eastAsia"/>
          <w:sz w:val="21"/>
          <w:szCs w:val="21"/>
        </w:rPr>
        <w:t>提高</w:t>
      </w:r>
      <w:r w:rsidR="00245595" w:rsidRPr="00AA4BEC">
        <w:rPr>
          <w:rFonts w:asciiTheme="minorEastAsia" w:hAnsiTheme="minorEastAsia" w:hint="eastAsia"/>
          <w:sz w:val="21"/>
          <w:szCs w:val="21"/>
        </w:rPr>
        <w:t>综合跨文化</w:t>
      </w:r>
      <w:r w:rsidR="00B532B5" w:rsidRPr="00AA4BEC">
        <w:rPr>
          <w:rFonts w:asciiTheme="minorEastAsia" w:hAnsiTheme="minorEastAsia" w:hint="eastAsia"/>
          <w:sz w:val="21"/>
          <w:szCs w:val="21"/>
        </w:rPr>
        <w:t>交流</w:t>
      </w:r>
      <w:r w:rsidR="004B7CA0" w:rsidRPr="00AA4BEC">
        <w:rPr>
          <w:rFonts w:asciiTheme="minorEastAsia" w:hAnsiTheme="minorEastAsia" w:hint="eastAsia"/>
          <w:sz w:val="21"/>
          <w:szCs w:val="21"/>
        </w:rPr>
        <w:t>和创新</w:t>
      </w:r>
      <w:r w:rsidR="00B532B5" w:rsidRPr="00AA4BEC">
        <w:rPr>
          <w:rFonts w:asciiTheme="minorEastAsia" w:hAnsiTheme="minorEastAsia" w:hint="eastAsia"/>
          <w:sz w:val="21"/>
          <w:szCs w:val="21"/>
        </w:rPr>
        <w:t>能力</w:t>
      </w:r>
      <w:r w:rsidR="00B532B5" w:rsidRPr="00AA4BEC">
        <w:rPr>
          <w:rFonts w:asciiTheme="minorEastAsia" w:hAnsiTheme="minorEastAsia" w:cs="SimSun" w:hint="eastAsia"/>
          <w:color w:val="030303"/>
          <w:sz w:val="21"/>
          <w:szCs w:val="21"/>
          <w:shd w:val="clear" w:color="auto" w:fill="FFFFFF"/>
        </w:rPr>
        <w:t>、拓展国际视野</w:t>
      </w:r>
      <w:r w:rsidR="00893A43" w:rsidRPr="00AA4BEC">
        <w:rPr>
          <w:rFonts w:asciiTheme="minorEastAsia" w:hAnsiTheme="minorEastAsia" w:cs="SimSun" w:hint="eastAsia"/>
          <w:color w:val="030303"/>
          <w:sz w:val="21"/>
          <w:szCs w:val="21"/>
          <w:shd w:val="clear" w:color="auto" w:fill="FFFFFF"/>
        </w:rPr>
        <w:t>。在学习</w:t>
      </w:r>
      <w:r w:rsidR="00AA4BEC" w:rsidRPr="00AA4BEC">
        <w:rPr>
          <w:rFonts w:asciiTheme="minorEastAsia" w:hAnsiTheme="minorEastAsia" w:cs="SimSun" w:hint="eastAsia"/>
          <w:color w:val="030303"/>
          <w:sz w:val="21"/>
          <w:szCs w:val="21"/>
          <w:shd w:val="clear" w:color="auto" w:fill="FFFFFF"/>
        </w:rPr>
        <w:t>文化领导力</w:t>
      </w:r>
      <w:r w:rsidR="00893A43" w:rsidRPr="00AA4BEC">
        <w:rPr>
          <w:rFonts w:asciiTheme="minorEastAsia" w:hAnsiTheme="minorEastAsia" w:cs="SimSun" w:hint="eastAsia"/>
          <w:color w:val="030303"/>
          <w:sz w:val="21"/>
          <w:szCs w:val="21"/>
          <w:shd w:val="clear" w:color="auto" w:fill="FFFFFF"/>
        </w:rPr>
        <w:t>的同时，设计并完成一个相关的</w:t>
      </w:r>
      <w:r w:rsidR="008D60D5">
        <w:rPr>
          <w:rFonts w:asciiTheme="minorEastAsia" w:hAnsiTheme="minorEastAsia" w:cs="SimSun" w:hint="eastAsia"/>
          <w:color w:val="030303"/>
          <w:sz w:val="21"/>
          <w:szCs w:val="21"/>
          <w:shd w:val="clear" w:color="auto" w:fill="FFFFFF"/>
        </w:rPr>
        <w:t>文化发展研究及实践</w:t>
      </w:r>
      <w:r w:rsidR="00893A43" w:rsidRPr="00AA4BEC">
        <w:rPr>
          <w:rFonts w:asciiTheme="minorEastAsia" w:hAnsiTheme="minorEastAsia" w:cs="SimSun" w:hint="eastAsia"/>
          <w:color w:val="030303"/>
          <w:sz w:val="21"/>
          <w:szCs w:val="21"/>
          <w:shd w:val="clear" w:color="auto" w:fill="FFFFFF"/>
        </w:rPr>
        <w:t>课题，在学术和实践方面与国际标准接轨</w:t>
      </w:r>
      <w:r w:rsidR="007A5CA3" w:rsidRPr="0007372F">
        <w:rPr>
          <w:rFonts w:asciiTheme="minorEastAsia" w:hAnsiTheme="minorEastAsia" w:cs="SimSun" w:hint="eastAsia"/>
          <w:color w:val="030303"/>
          <w:sz w:val="21"/>
          <w:szCs w:val="21"/>
          <w:shd w:val="clear" w:color="auto" w:fill="FFFFFF"/>
        </w:rPr>
        <w:t>，</w:t>
      </w:r>
      <w:r w:rsidR="00607A91" w:rsidRPr="0007372F">
        <w:rPr>
          <w:rFonts w:asciiTheme="minorEastAsia" w:hAnsiTheme="minorEastAsia" w:cs="SimSun" w:hint="eastAsia"/>
          <w:color w:val="030303"/>
          <w:sz w:val="21"/>
          <w:szCs w:val="21"/>
          <w:shd w:val="clear" w:color="auto" w:fill="FFFFFF"/>
        </w:rPr>
        <w:t>建</w:t>
      </w:r>
      <w:r w:rsidR="00607A91" w:rsidRPr="00AA4BEC">
        <w:rPr>
          <w:rFonts w:asciiTheme="minorEastAsia" w:hAnsiTheme="minorEastAsia" w:cs="SimSun" w:hint="eastAsia"/>
          <w:color w:val="030303"/>
          <w:sz w:val="21"/>
          <w:szCs w:val="21"/>
          <w:shd w:val="clear" w:color="auto" w:fill="FFFFFF"/>
        </w:rPr>
        <w:t>立</w:t>
      </w:r>
      <w:r w:rsidR="00607A91" w:rsidRPr="00AA4BEC">
        <w:rPr>
          <w:rFonts w:asciiTheme="minorEastAsia" w:hAnsiTheme="minorEastAsia" w:hint="eastAsia"/>
          <w:sz w:val="21"/>
          <w:szCs w:val="21"/>
        </w:rPr>
        <w:t>具有全球视野的</w:t>
      </w:r>
      <w:r w:rsidR="00607A91">
        <w:rPr>
          <w:rFonts w:asciiTheme="minorEastAsia" w:hAnsiTheme="minorEastAsia" w:hint="eastAsia"/>
          <w:sz w:val="21"/>
          <w:szCs w:val="21"/>
        </w:rPr>
        <w:t>文化领导</w:t>
      </w:r>
      <w:r w:rsidR="000E3D2C">
        <w:rPr>
          <w:rFonts w:asciiTheme="minorEastAsia" w:hAnsiTheme="minorEastAsia" w:hint="eastAsia"/>
          <w:sz w:val="21"/>
          <w:szCs w:val="21"/>
        </w:rPr>
        <w:t>力</w:t>
      </w:r>
      <w:r w:rsidR="00C32089" w:rsidRPr="00AA4BEC">
        <w:rPr>
          <w:rFonts w:asciiTheme="minorEastAsia" w:hAnsiTheme="minorEastAsia" w:hint="eastAsia"/>
          <w:sz w:val="21"/>
          <w:szCs w:val="21"/>
        </w:rPr>
        <w:t>。</w:t>
      </w:r>
    </w:p>
    <w:p w14:paraId="53F3974F" w14:textId="77777777" w:rsidR="000C1A4C" w:rsidRDefault="000C1A4C" w:rsidP="00F37314">
      <w:pPr>
        <w:shd w:val="clear" w:color="auto" w:fill="FFFFFF"/>
        <w:spacing w:after="0" w:line="240" w:lineRule="auto"/>
        <w:ind w:left="-567"/>
        <w:rPr>
          <w:rFonts w:asciiTheme="minorEastAsia" w:hAnsiTheme="minorEastAsia" w:cs="Times New Roman"/>
          <w:sz w:val="16"/>
          <w:szCs w:val="16"/>
        </w:rPr>
      </w:pPr>
    </w:p>
    <w:p w14:paraId="01EA598C" w14:textId="7972697D" w:rsidR="00AB2C53" w:rsidRPr="00AA4BEC" w:rsidRDefault="00AB2C53" w:rsidP="00AB2C53">
      <w:pPr>
        <w:tabs>
          <w:tab w:val="left" w:pos="0"/>
        </w:tabs>
        <w:spacing w:after="0" w:line="240" w:lineRule="auto"/>
        <w:ind w:left="-567" w:right="-23"/>
        <w:rPr>
          <w:rFonts w:asciiTheme="minorEastAsia" w:hAnsiTheme="minorEastAsia"/>
          <w:sz w:val="21"/>
          <w:szCs w:val="21"/>
        </w:rPr>
      </w:pPr>
      <w:r w:rsidRPr="00AA4BEC">
        <w:rPr>
          <w:rFonts w:asciiTheme="minorEastAsia" w:hAnsiTheme="minorEastAsia" w:hint="eastAsia"/>
          <w:b/>
          <w:color w:val="000000"/>
          <w:sz w:val="26"/>
          <w:szCs w:val="26"/>
          <w:u w:val="single"/>
        </w:rPr>
        <w:t>课程</w:t>
      </w:r>
      <w:r>
        <w:rPr>
          <w:rFonts w:asciiTheme="minorEastAsia" w:hAnsiTheme="minorEastAsia" w:hint="eastAsia"/>
          <w:b/>
          <w:color w:val="000000"/>
          <w:sz w:val="26"/>
          <w:szCs w:val="26"/>
          <w:u w:val="single"/>
        </w:rPr>
        <w:t>三</w:t>
      </w:r>
      <w:r w:rsidRPr="00AA4BEC">
        <w:rPr>
          <w:rFonts w:asciiTheme="minorEastAsia" w:hAnsiTheme="minorEastAsia" w:hint="eastAsia"/>
          <w:b/>
          <w:sz w:val="26"/>
          <w:szCs w:val="26"/>
          <w:u w:val="single"/>
        </w:rPr>
        <w:t>：</w:t>
      </w:r>
      <w:r w:rsidRPr="00AA4BEC">
        <w:rPr>
          <w:rFonts w:asciiTheme="minorEastAsia" w:hAnsiTheme="minorEastAsia" w:cs="Calibri" w:hint="eastAsia"/>
          <w:b/>
          <w:color w:val="000000"/>
          <w:sz w:val="26"/>
          <w:szCs w:val="26"/>
          <w:u w:val="single"/>
        </w:rPr>
        <w:t>‘</w:t>
      </w:r>
      <w:r>
        <w:rPr>
          <w:rFonts w:asciiTheme="minorEastAsia" w:hAnsiTheme="minorEastAsia" w:cs="Calibri" w:hint="eastAsia"/>
          <w:b/>
          <w:color w:val="000000"/>
          <w:sz w:val="26"/>
          <w:szCs w:val="26"/>
          <w:u w:val="single"/>
        </w:rPr>
        <w:t>全球城市未来领导力:</w:t>
      </w:r>
      <w:r>
        <w:rPr>
          <w:rFonts w:asciiTheme="minorEastAsia" w:hAnsiTheme="minorEastAsia" w:cs="Calibri"/>
          <w:b/>
          <w:color w:val="000000"/>
          <w:sz w:val="26"/>
          <w:szCs w:val="26"/>
          <w:u w:val="single"/>
        </w:rPr>
        <w:t xml:space="preserve"> </w:t>
      </w:r>
      <w:r>
        <w:rPr>
          <w:rFonts w:asciiTheme="minorEastAsia" w:hAnsiTheme="minorEastAsia" w:cs="Calibri" w:hint="eastAsia"/>
          <w:b/>
          <w:color w:val="000000"/>
          <w:sz w:val="26"/>
          <w:szCs w:val="26"/>
          <w:u w:val="single"/>
        </w:rPr>
        <w:t>智慧及可持续城市</w:t>
      </w:r>
      <w:r w:rsidR="00677FE0">
        <w:rPr>
          <w:rFonts w:asciiTheme="minorEastAsia" w:hAnsiTheme="minorEastAsia" w:cs="Calibri" w:hint="eastAsia"/>
          <w:b/>
          <w:color w:val="000000"/>
          <w:sz w:val="26"/>
          <w:szCs w:val="26"/>
          <w:u w:val="single"/>
        </w:rPr>
        <w:t>(</w:t>
      </w:r>
      <w:r>
        <w:rPr>
          <w:rFonts w:asciiTheme="minorEastAsia" w:hAnsiTheme="minorEastAsia" w:cs="Calibri"/>
          <w:b/>
          <w:color w:val="000000"/>
          <w:sz w:val="26"/>
          <w:szCs w:val="26"/>
          <w:u w:val="single"/>
        </w:rPr>
        <w:t xml:space="preserve">Global Leadership for the Future of Cities: </w:t>
      </w:r>
      <w:r>
        <w:rPr>
          <w:rFonts w:asciiTheme="minorEastAsia" w:hAnsiTheme="minorEastAsia" w:cs="Calibri" w:hint="eastAsia"/>
          <w:b/>
          <w:color w:val="000000"/>
          <w:sz w:val="26"/>
          <w:szCs w:val="26"/>
          <w:u w:val="single"/>
        </w:rPr>
        <w:t>Smart</w:t>
      </w:r>
      <w:r>
        <w:rPr>
          <w:rFonts w:asciiTheme="minorEastAsia" w:hAnsiTheme="minorEastAsia" w:cs="Calibri"/>
          <w:b/>
          <w:color w:val="000000"/>
          <w:sz w:val="26"/>
          <w:szCs w:val="26"/>
          <w:u w:val="single"/>
        </w:rPr>
        <w:t xml:space="preserve"> </w:t>
      </w:r>
      <w:r w:rsidR="00C1251B">
        <w:rPr>
          <w:rFonts w:asciiTheme="minorEastAsia" w:hAnsiTheme="minorEastAsia" w:cs="Calibri" w:hint="eastAsia"/>
          <w:b/>
          <w:color w:val="000000"/>
          <w:sz w:val="26"/>
          <w:szCs w:val="26"/>
          <w:u w:val="single"/>
        </w:rPr>
        <w:t>a</w:t>
      </w:r>
      <w:r w:rsidR="00C1251B">
        <w:rPr>
          <w:rFonts w:asciiTheme="minorEastAsia" w:hAnsiTheme="minorEastAsia" w:cs="Calibri"/>
          <w:b/>
          <w:color w:val="000000"/>
          <w:sz w:val="26"/>
          <w:szCs w:val="26"/>
          <w:u w:val="single"/>
        </w:rPr>
        <w:t>nd</w:t>
      </w:r>
      <w:r>
        <w:rPr>
          <w:rFonts w:asciiTheme="minorEastAsia" w:hAnsiTheme="minorEastAsia" w:cs="Calibri"/>
          <w:b/>
          <w:color w:val="000000"/>
          <w:sz w:val="26"/>
          <w:szCs w:val="26"/>
          <w:u w:val="single"/>
        </w:rPr>
        <w:t xml:space="preserve"> Sustainable Cities)</w:t>
      </w:r>
      <w:r w:rsidRPr="00AA4BEC">
        <w:rPr>
          <w:rFonts w:asciiTheme="minorEastAsia" w:hAnsiTheme="minorEastAsia" w:cs="Calibri" w:hint="eastAsia"/>
          <w:b/>
          <w:color w:val="000000"/>
          <w:sz w:val="26"/>
          <w:szCs w:val="26"/>
          <w:u w:val="single"/>
        </w:rPr>
        <w:t>’</w:t>
      </w:r>
    </w:p>
    <w:p w14:paraId="20257032" w14:textId="77777777" w:rsidR="0026695C" w:rsidRPr="0026695C" w:rsidRDefault="00AB2C53" w:rsidP="00AB2C53">
      <w:pPr>
        <w:shd w:val="clear" w:color="auto" w:fill="FFFFFF"/>
        <w:spacing w:after="0" w:line="330" w:lineRule="atLeast"/>
        <w:ind w:left="-567"/>
        <w:rPr>
          <w:rFonts w:asciiTheme="minorEastAsia" w:hAnsiTheme="minorEastAsia" w:cs="Calibri"/>
          <w:color w:val="000000"/>
          <w:sz w:val="21"/>
          <w:szCs w:val="21"/>
        </w:rPr>
      </w:pPr>
      <w:r w:rsidRPr="00AA4BEC">
        <w:rPr>
          <w:rFonts w:asciiTheme="minorEastAsia" w:hAnsiTheme="minorEastAsia" w:cs="Calibri" w:hint="eastAsia"/>
          <w:b/>
          <w:bCs/>
          <w:color w:val="000000"/>
          <w:sz w:val="21"/>
          <w:szCs w:val="21"/>
        </w:rPr>
        <w:t>课程日期</w:t>
      </w:r>
      <w:r w:rsidRPr="0026695C">
        <w:rPr>
          <w:rFonts w:asciiTheme="minorEastAsia" w:hAnsiTheme="minorEastAsia" w:cs="Calibri" w:hint="eastAsia"/>
          <w:b/>
          <w:bCs/>
          <w:color w:val="000000"/>
          <w:sz w:val="21"/>
          <w:szCs w:val="21"/>
        </w:rPr>
        <w:t>：</w:t>
      </w:r>
      <w:r w:rsidR="0026695C" w:rsidRPr="0026695C">
        <w:rPr>
          <w:rFonts w:asciiTheme="minorEastAsia" w:hAnsiTheme="minorEastAsia" w:cs="Calibri" w:hint="eastAsia"/>
          <w:color w:val="000000"/>
          <w:sz w:val="21"/>
          <w:szCs w:val="21"/>
        </w:rPr>
        <w:t>2</w:t>
      </w:r>
      <w:r w:rsidR="0026695C" w:rsidRPr="0026695C">
        <w:rPr>
          <w:rFonts w:asciiTheme="minorEastAsia" w:hAnsiTheme="minorEastAsia" w:cs="Calibri"/>
          <w:color w:val="000000"/>
          <w:sz w:val="21"/>
          <w:szCs w:val="21"/>
        </w:rPr>
        <w:t>021</w:t>
      </w:r>
      <w:r w:rsidR="0026695C" w:rsidRPr="0026695C">
        <w:rPr>
          <w:rFonts w:asciiTheme="minorEastAsia" w:hAnsiTheme="minorEastAsia" w:cs="Calibri" w:hint="eastAsia"/>
          <w:color w:val="000000"/>
          <w:sz w:val="21"/>
          <w:szCs w:val="21"/>
        </w:rPr>
        <w:t>年8月</w:t>
      </w:r>
      <w:r w:rsidR="0026695C" w:rsidRPr="0026695C">
        <w:rPr>
          <w:rFonts w:asciiTheme="minorEastAsia" w:hAnsiTheme="minorEastAsia" w:cs="Calibri"/>
          <w:color w:val="000000"/>
          <w:sz w:val="21"/>
          <w:szCs w:val="21"/>
        </w:rPr>
        <w:t>8</w:t>
      </w:r>
      <w:r w:rsidR="0026695C" w:rsidRPr="0026695C">
        <w:rPr>
          <w:rFonts w:asciiTheme="minorEastAsia" w:hAnsiTheme="minorEastAsia" w:cs="Calibri" w:hint="eastAsia"/>
          <w:color w:val="000000"/>
          <w:sz w:val="21"/>
          <w:szCs w:val="21"/>
        </w:rPr>
        <w:t>日至8月1</w:t>
      </w:r>
      <w:r w:rsidR="0026695C" w:rsidRPr="0026695C">
        <w:rPr>
          <w:rFonts w:asciiTheme="minorEastAsia" w:hAnsiTheme="minorEastAsia" w:cs="Calibri"/>
          <w:color w:val="000000"/>
          <w:sz w:val="21"/>
          <w:szCs w:val="21"/>
        </w:rPr>
        <w:t>7</w:t>
      </w:r>
      <w:r w:rsidR="0026695C" w:rsidRPr="0026695C">
        <w:rPr>
          <w:rFonts w:asciiTheme="minorEastAsia" w:hAnsiTheme="minorEastAsia" w:cs="Calibri" w:hint="eastAsia"/>
          <w:color w:val="000000"/>
          <w:sz w:val="21"/>
          <w:szCs w:val="21"/>
        </w:rPr>
        <w:t>日</w:t>
      </w:r>
    </w:p>
    <w:p w14:paraId="7D01562E" w14:textId="524A34F1" w:rsidR="006E328A" w:rsidRDefault="006E328A" w:rsidP="00AB2C53">
      <w:pPr>
        <w:spacing w:after="0" w:line="240" w:lineRule="auto"/>
        <w:ind w:left="-567" w:right="-46"/>
        <w:rPr>
          <w:rFonts w:asciiTheme="minorEastAsia" w:hAnsiTheme="minorEastAsia" w:cs="Calibri"/>
          <w:b/>
          <w:bCs/>
          <w:color w:val="000000"/>
          <w:sz w:val="21"/>
          <w:szCs w:val="21"/>
        </w:rPr>
      </w:pPr>
      <w:r>
        <w:rPr>
          <w:rFonts w:asciiTheme="minorEastAsia" w:hAnsiTheme="minorEastAsia" w:cs="Calibri" w:hint="eastAsia"/>
          <w:b/>
          <w:bCs/>
          <w:color w:val="000000"/>
          <w:sz w:val="21"/>
          <w:szCs w:val="21"/>
        </w:rPr>
        <w:t>课程涉及领域</w:t>
      </w:r>
      <w:r w:rsidRPr="00AA4BEC">
        <w:rPr>
          <w:rFonts w:asciiTheme="minorEastAsia" w:hAnsiTheme="minorEastAsia" w:cs="Calibri" w:hint="eastAsia"/>
          <w:b/>
          <w:bCs/>
          <w:color w:val="000000"/>
          <w:sz w:val="21"/>
          <w:szCs w:val="21"/>
        </w:rPr>
        <w:t>：</w:t>
      </w:r>
      <w:r w:rsidR="001877F8" w:rsidRPr="001877F8">
        <w:rPr>
          <w:rFonts w:asciiTheme="minorEastAsia" w:hAnsiTheme="minorEastAsia" w:cs="Calibri" w:hint="eastAsia"/>
          <w:color w:val="000000"/>
          <w:sz w:val="21"/>
          <w:szCs w:val="21"/>
        </w:rPr>
        <w:t>智慧及可持续城市发展</w:t>
      </w:r>
      <w:r w:rsidR="001877F8" w:rsidRPr="001877F8">
        <w:rPr>
          <w:rFonts w:asciiTheme="minorEastAsia" w:hAnsiTheme="minorEastAsia" w:hint="eastAsia"/>
          <w:sz w:val="21"/>
          <w:szCs w:val="21"/>
        </w:rPr>
        <w:t>、</w:t>
      </w:r>
      <w:r w:rsidR="001877F8">
        <w:rPr>
          <w:rFonts w:asciiTheme="minorEastAsia" w:hAnsiTheme="minorEastAsia" w:hint="eastAsia"/>
          <w:sz w:val="21"/>
          <w:szCs w:val="21"/>
        </w:rPr>
        <w:t>自动驾驶汽车</w:t>
      </w:r>
      <w:r w:rsidR="001877F8" w:rsidRPr="00A85C03">
        <w:rPr>
          <w:rFonts w:asciiTheme="minorEastAsia" w:hAnsiTheme="minorEastAsia" w:hint="eastAsia"/>
          <w:sz w:val="21"/>
          <w:szCs w:val="21"/>
        </w:rPr>
        <w:t>、</w:t>
      </w:r>
      <w:r w:rsidR="001877F8">
        <w:rPr>
          <w:rFonts w:asciiTheme="minorEastAsia" w:hAnsiTheme="minorEastAsia" w:hint="eastAsia"/>
          <w:sz w:val="21"/>
          <w:szCs w:val="21"/>
        </w:rPr>
        <w:t>电动汽车</w:t>
      </w:r>
      <w:r w:rsidR="001877F8" w:rsidRPr="00A85C03">
        <w:rPr>
          <w:rFonts w:asciiTheme="minorEastAsia" w:hAnsiTheme="minorEastAsia" w:hint="eastAsia"/>
          <w:sz w:val="21"/>
          <w:szCs w:val="21"/>
        </w:rPr>
        <w:t>、</w:t>
      </w:r>
      <w:r w:rsidR="001877F8">
        <w:rPr>
          <w:rFonts w:asciiTheme="minorEastAsia" w:hAnsiTheme="minorEastAsia" w:hint="eastAsia"/>
          <w:sz w:val="21"/>
          <w:szCs w:val="21"/>
        </w:rPr>
        <w:t>无人机</w:t>
      </w:r>
      <w:r w:rsidR="001877F8" w:rsidRPr="00A85C03">
        <w:rPr>
          <w:rFonts w:asciiTheme="minorEastAsia" w:hAnsiTheme="minorEastAsia" w:hint="eastAsia"/>
          <w:sz w:val="21"/>
          <w:szCs w:val="21"/>
        </w:rPr>
        <w:t>、</w:t>
      </w:r>
      <w:r w:rsidR="001877F8">
        <w:rPr>
          <w:rFonts w:asciiTheme="minorEastAsia" w:hAnsiTheme="minorEastAsia" w:hint="eastAsia"/>
          <w:sz w:val="21"/>
          <w:szCs w:val="21"/>
        </w:rPr>
        <w:t>人工智能</w:t>
      </w:r>
      <w:r w:rsidR="001877F8" w:rsidRPr="00A85C03">
        <w:rPr>
          <w:rFonts w:asciiTheme="minorEastAsia" w:hAnsiTheme="minorEastAsia" w:hint="eastAsia"/>
          <w:sz w:val="21"/>
          <w:szCs w:val="21"/>
        </w:rPr>
        <w:t>、</w:t>
      </w:r>
      <w:r w:rsidR="001877F8">
        <w:rPr>
          <w:rFonts w:asciiTheme="minorEastAsia" w:hAnsiTheme="minorEastAsia" w:hint="eastAsia"/>
          <w:sz w:val="21"/>
          <w:szCs w:val="21"/>
        </w:rPr>
        <w:t>机器学习</w:t>
      </w:r>
      <w:r w:rsidR="001877F8" w:rsidRPr="00A85C03">
        <w:rPr>
          <w:rFonts w:asciiTheme="minorEastAsia" w:hAnsiTheme="minorEastAsia" w:hint="eastAsia"/>
          <w:sz w:val="21"/>
          <w:szCs w:val="21"/>
        </w:rPr>
        <w:t>、</w:t>
      </w:r>
      <w:r w:rsidR="001877F8">
        <w:rPr>
          <w:rFonts w:asciiTheme="minorEastAsia" w:hAnsiTheme="minorEastAsia" w:hint="eastAsia"/>
          <w:sz w:val="21"/>
          <w:szCs w:val="21"/>
        </w:rPr>
        <w:t>机器人</w:t>
      </w:r>
      <w:r w:rsidR="001877F8" w:rsidRPr="00A85C03">
        <w:rPr>
          <w:rFonts w:asciiTheme="minorEastAsia" w:hAnsiTheme="minorEastAsia" w:hint="eastAsia"/>
          <w:sz w:val="21"/>
          <w:szCs w:val="21"/>
        </w:rPr>
        <w:t>、</w:t>
      </w:r>
      <w:r w:rsidR="004D4908">
        <w:rPr>
          <w:rFonts w:asciiTheme="minorEastAsia" w:hAnsiTheme="minorEastAsia" w:hint="eastAsia"/>
          <w:sz w:val="21"/>
          <w:szCs w:val="21"/>
        </w:rPr>
        <w:t>移动即服务</w:t>
      </w:r>
      <w:r w:rsidR="004D4908" w:rsidRPr="00A85C03">
        <w:rPr>
          <w:rFonts w:asciiTheme="minorEastAsia" w:hAnsiTheme="minorEastAsia" w:hint="eastAsia"/>
          <w:sz w:val="21"/>
          <w:szCs w:val="21"/>
        </w:rPr>
        <w:t>、</w:t>
      </w:r>
      <w:r w:rsidR="004D4908">
        <w:rPr>
          <w:rFonts w:asciiTheme="minorEastAsia" w:hAnsiTheme="minorEastAsia" w:hint="eastAsia"/>
          <w:sz w:val="21"/>
          <w:szCs w:val="21"/>
        </w:rPr>
        <w:t>共享移动</w:t>
      </w:r>
      <w:r w:rsidR="004D4908" w:rsidRPr="00A85C03">
        <w:rPr>
          <w:rFonts w:asciiTheme="minorEastAsia" w:hAnsiTheme="minorEastAsia" w:hint="eastAsia"/>
          <w:sz w:val="21"/>
          <w:szCs w:val="21"/>
        </w:rPr>
        <w:t>、</w:t>
      </w:r>
      <w:r w:rsidR="004D4908">
        <w:rPr>
          <w:rFonts w:asciiTheme="minorEastAsia" w:hAnsiTheme="minorEastAsia" w:hint="eastAsia"/>
          <w:sz w:val="21"/>
          <w:szCs w:val="21"/>
        </w:rPr>
        <w:t>低排放或零排放</w:t>
      </w:r>
      <w:r w:rsidR="004D4908" w:rsidRPr="00A85C03">
        <w:rPr>
          <w:rFonts w:asciiTheme="minorEastAsia" w:hAnsiTheme="minorEastAsia" w:hint="eastAsia"/>
          <w:sz w:val="21"/>
          <w:szCs w:val="21"/>
        </w:rPr>
        <w:t>、</w:t>
      </w:r>
      <w:r w:rsidR="004D4908">
        <w:rPr>
          <w:rFonts w:asciiTheme="minorEastAsia" w:hAnsiTheme="minorEastAsia" w:hint="eastAsia"/>
          <w:sz w:val="21"/>
          <w:szCs w:val="21"/>
        </w:rPr>
        <w:t>电子商务</w:t>
      </w:r>
      <w:r w:rsidR="004D4908" w:rsidRPr="00A85C03">
        <w:rPr>
          <w:rFonts w:asciiTheme="minorEastAsia" w:hAnsiTheme="minorEastAsia" w:hint="eastAsia"/>
          <w:sz w:val="21"/>
          <w:szCs w:val="21"/>
        </w:rPr>
        <w:t>、</w:t>
      </w:r>
      <w:r w:rsidR="004D4908">
        <w:rPr>
          <w:rFonts w:asciiTheme="minorEastAsia" w:hAnsiTheme="minorEastAsia" w:hint="eastAsia"/>
          <w:sz w:val="21"/>
          <w:szCs w:val="21"/>
        </w:rPr>
        <w:t>城市物流</w:t>
      </w:r>
      <w:r w:rsidR="004D4908" w:rsidRPr="00A85C03">
        <w:rPr>
          <w:rFonts w:asciiTheme="minorEastAsia" w:hAnsiTheme="minorEastAsia" w:hint="eastAsia"/>
          <w:sz w:val="21"/>
          <w:szCs w:val="21"/>
        </w:rPr>
        <w:t>、</w:t>
      </w:r>
      <w:r w:rsidR="004D4908">
        <w:rPr>
          <w:rFonts w:asciiTheme="minorEastAsia" w:hAnsiTheme="minorEastAsia" w:hint="eastAsia"/>
          <w:sz w:val="21"/>
          <w:szCs w:val="21"/>
        </w:rPr>
        <w:t>基础设施</w:t>
      </w:r>
      <w:r w:rsidR="004D4908" w:rsidRPr="00A85C03">
        <w:rPr>
          <w:rFonts w:asciiTheme="minorEastAsia" w:hAnsiTheme="minorEastAsia" w:hint="eastAsia"/>
          <w:sz w:val="21"/>
          <w:szCs w:val="21"/>
        </w:rPr>
        <w:t>、</w:t>
      </w:r>
      <w:r w:rsidR="004D4908">
        <w:rPr>
          <w:rFonts w:asciiTheme="minorEastAsia" w:hAnsiTheme="minorEastAsia" w:hint="eastAsia"/>
          <w:sz w:val="21"/>
          <w:szCs w:val="21"/>
        </w:rPr>
        <w:t>城市规划与设计</w:t>
      </w:r>
      <w:r w:rsidR="004D4908" w:rsidRPr="00A85C03">
        <w:rPr>
          <w:rFonts w:asciiTheme="minorEastAsia" w:hAnsiTheme="minorEastAsia" w:hint="eastAsia"/>
          <w:sz w:val="21"/>
          <w:szCs w:val="21"/>
        </w:rPr>
        <w:t>、</w:t>
      </w:r>
      <w:r w:rsidR="004D4908">
        <w:rPr>
          <w:rFonts w:asciiTheme="minorEastAsia" w:hAnsiTheme="minorEastAsia" w:hint="eastAsia"/>
          <w:sz w:val="21"/>
          <w:szCs w:val="21"/>
        </w:rPr>
        <w:t>城市政策</w:t>
      </w:r>
      <w:r w:rsidR="009B7644">
        <w:rPr>
          <w:rFonts w:asciiTheme="minorEastAsia" w:hAnsiTheme="minorEastAsia" w:hint="eastAsia"/>
          <w:sz w:val="21"/>
          <w:szCs w:val="21"/>
        </w:rPr>
        <w:t>及</w:t>
      </w:r>
      <w:r w:rsidR="004D4908">
        <w:rPr>
          <w:rFonts w:asciiTheme="minorEastAsia" w:hAnsiTheme="minorEastAsia" w:hint="eastAsia"/>
          <w:sz w:val="21"/>
          <w:szCs w:val="21"/>
        </w:rPr>
        <w:t>管理</w:t>
      </w:r>
      <w:r w:rsidR="004D4908" w:rsidRPr="00A85C03">
        <w:rPr>
          <w:rFonts w:asciiTheme="minorEastAsia" w:hAnsiTheme="minorEastAsia" w:hint="eastAsia"/>
          <w:sz w:val="21"/>
          <w:szCs w:val="21"/>
        </w:rPr>
        <w:t>、</w:t>
      </w:r>
      <w:r w:rsidR="004D4908">
        <w:rPr>
          <w:rFonts w:asciiTheme="minorEastAsia" w:hAnsiTheme="minorEastAsia" w:hint="eastAsia"/>
          <w:sz w:val="21"/>
          <w:szCs w:val="21"/>
        </w:rPr>
        <w:t>人工智能所涉及的相关社会及伦理问题</w:t>
      </w:r>
    </w:p>
    <w:p w14:paraId="19DBEE4F" w14:textId="77777777" w:rsidR="00F53E35" w:rsidRPr="00AA4BEC" w:rsidRDefault="00F53E35" w:rsidP="00BC2160">
      <w:pPr>
        <w:spacing w:after="0" w:line="240" w:lineRule="auto"/>
        <w:ind w:right="-46"/>
        <w:rPr>
          <w:rFonts w:asciiTheme="minorEastAsia" w:hAnsiTheme="minorEastAsia"/>
          <w:sz w:val="21"/>
          <w:szCs w:val="21"/>
        </w:rPr>
      </w:pPr>
    </w:p>
    <w:p w14:paraId="3FDB31E5" w14:textId="0975D311" w:rsidR="00AB2C53" w:rsidRPr="00AB2C53" w:rsidRDefault="00AB2C53" w:rsidP="00A13E4C">
      <w:pPr>
        <w:pStyle w:val="NormalWeb"/>
        <w:spacing w:before="0" w:beforeAutospacing="0" w:after="0" w:afterAutospacing="0"/>
        <w:ind w:left="-567" w:right="261"/>
        <w:rPr>
          <w:rFonts w:ascii="DengXian" w:eastAsia="DengXian" w:hAnsi="DengXian"/>
          <w:sz w:val="21"/>
          <w:szCs w:val="21"/>
        </w:rPr>
      </w:pPr>
      <w:r w:rsidRPr="00AB2C53">
        <w:rPr>
          <w:rStyle w:val="Strong"/>
          <w:rFonts w:ascii="DengXian" w:eastAsia="DengXian" w:hAnsi="DengXian" w:hint="eastAsia"/>
          <w:sz w:val="21"/>
          <w:szCs w:val="21"/>
        </w:rPr>
        <w:t>课程</w:t>
      </w:r>
      <w:r w:rsidR="004A226B">
        <w:rPr>
          <w:rStyle w:val="Strong"/>
          <w:rFonts w:ascii="DengXian" w:eastAsia="DengXian" w:hAnsi="DengXian" w:hint="eastAsia"/>
          <w:sz w:val="21"/>
          <w:szCs w:val="21"/>
        </w:rPr>
        <w:t>简介：</w:t>
      </w:r>
    </w:p>
    <w:p w14:paraId="37B5291F" w14:textId="7A1615BA" w:rsidR="00957035" w:rsidRPr="00154DA8" w:rsidRDefault="00F53E35" w:rsidP="00154DA8">
      <w:pPr>
        <w:tabs>
          <w:tab w:val="left" w:pos="6521"/>
        </w:tabs>
        <w:spacing w:after="0" w:line="240" w:lineRule="auto"/>
        <w:ind w:left="-567" w:right="261"/>
        <w:rPr>
          <w:rFonts w:ascii="DengXian" w:eastAsia="DengXian" w:hAnsi="DengXian"/>
          <w:sz w:val="21"/>
          <w:szCs w:val="21"/>
        </w:rPr>
      </w:pPr>
      <w:r w:rsidRPr="00AA4BEC">
        <w:rPr>
          <w:rFonts w:asciiTheme="minorEastAsia" w:hAnsiTheme="minorEastAsia" w:cs="Calibri" w:hint="eastAsia"/>
          <w:color w:val="000000"/>
          <w:sz w:val="21"/>
          <w:szCs w:val="21"/>
        </w:rPr>
        <w:t>该课程选拔有志</w:t>
      </w:r>
      <w:r w:rsidR="00750049">
        <w:rPr>
          <w:rFonts w:asciiTheme="minorEastAsia" w:hAnsiTheme="minorEastAsia" w:cs="Calibri" w:hint="eastAsia"/>
          <w:color w:val="000000"/>
          <w:sz w:val="21"/>
          <w:szCs w:val="21"/>
        </w:rPr>
        <w:t>及</w:t>
      </w:r>
      <w:r w:rsidRPr="00F53E35">
        <w:rPr>
          <w:rFonts w:asciiTheme="minorEastAsia" w:hAnsiTheme="minorEastAsia" w:cs="Calibri" w:hint="eastAsia"/>
          <w:color w:val="000000"/>
          <w:sz w:val="21"/>
          <w:szCs w:val="21"/>
        </w:rPr>
        <w:t>有潜力成为</w:t>
      </w:r>
      <w:r w:rsidRPr="00F53E35">
        <w:rPr>
          <w:rFonts w:asciiTheme="minorEastAsia" w:hAnsiTheme="minorEastAsia" w:cs="SimSun" w:hint="eastAsia"/>
          <w:color w:val="000000"/>
          <w:sz w:val="21"/>
          <w:szCs w:val="21"/>
        </w:rPr>
        <w:t>城市研究及管理领域</w:t>
      </w:r>
      <w:r w:rsidRPr="00F53E35">
        <w:rPr>
          <w:rFonts w:asciiTheme="minorEastAsia" w:hAnsiTheme="minorEastAsia" w:cs="Calibri" w:hint="eastAsia"/>
          <w:color w:val="000000"/>
          <w:sz w:val="21"/>
          <w:szCs w:val="21"/>
        </w:rPr>
        <w:t>领军人</w:t>
      </w:r>
      <w:r>
        <w:rPr>
          <w:rFonts w:asciiTheme="minorEastAsia" w:hAnsiTheme="minorEastAsia" w:cs="Calibri" w:hint="eastAsia"/>
          <w:color w:val="000000"/>
          <w:sz w:val="21"/>
          <w:szCs w:val="21"/>
        </w:rPr>
        <w:t>才</w:t>
      </w:r>
      <w:r w:rsidRPr="00F53E35">
        <w:rPr>
          <w:rFonts w:asciiTheme="minorEastAsia" w:hAnsiTheme="minorEastAsia" w:cs="Calibri" w:hint="eastAsia"/>
          <w:color w:val="000000"/>
          <w:sz w:val="21"/>
          <w:szCs w:val="21"/>
        </w:rPr>
        <w:t>的大学生及职业人士，在牛津大学杰出师资的教导下，</w:t>
      </w:r>
      <w:r w:rsidR="00712302">
        <w:rPr>
          <w:rFonts w:asciiTheme="minorEastAsia" w:hAnsiTheme="minorEastAsia" w:cs="Calibri" w:hint="eastAsia"/>
          <w:color w:val="000000"/>
          <w:sz w:val="21"/>
          <w:szCs w:val="21"/>
        </w:rPr>
        <w:t>接受</w:t>
      </w:r>
      <w:r w:rsidRPr="00F53E35">
        <w:rPr>
          <w:rFonts w:asciiTheme="minorEastAsia" w:hAnsiTheme="minorEastAsia" w:hint="eastAsia"/>
          <w:sz w:val="21"/>
          <w:szCs w:val="21"/>
        </w:rPr>
        <w:t>为期两周的</w:t>
      </w:r>
      <w:r w:rsidR="00712302">
        <w:rPr>
          <w:rFonts w:asciiTheme="minorEastAsia" w:hAnsiTheme="minorEastAsia" w:hint="eastAsia"/>
          <w:sz w:val="21"/>
          <w:szCs w:val="21"/>
        </w:rPr>
        <w:t>智慧</w:t>
      </w:r>
      <w:r>
        <w:rPr>
          <w:rFonts w:asciiTheme="minorEastAsia" w:hAnsiTheme="minorEastAsia" w:hint="eastAsia"/>
          <w:sz w:val="21"/>
          <w:szCs w:val="21"/>
        </w:rPr>
        <w:t>及可持续城市发展</w:t>
      </w:r>
      <w:r w:rsidR="00102E5C">
        <w:rPr>
          <w:rFonts w:asciiTheme="minorEastAsia" w:hAnsiTheme="minorEastAsia" w:hint="eastAsia"/>
          <w:sz w:val="21"/>
          <w:szCs w:val="21"/>
        </w:rPr>
        <w:t>密集</w:t>
      </w:r>
      <w:r w:rsidR="00712302">
        <w:rPr>
          <w:rFonts w:asciiTheme="minorEastAsia" w:hAnsiTheme="minorEastAsia" w:hint="eastAsia"/>
          <w:sz w:val="21"/>
          <w:szCs w:val="21"/>
        </w:rPr>
        <w:t>综合</w:t>
      </w:r>
      <w:r w:rsidR="00102E5C">
        <w:rPr>
          <w:rFonts w:asciiTheme="minorEastAsia" w:hAnsiTheme="minorEastAsia" w:hint="eastAsia"/>
          <w:sz w:val="21"/>
          <w:szCs w:val="21"/>
        </w:rPr>
        <w:t>培训。</w:t>
      </w:r>
      <w:r w:rsidR="006636A6">
        <w:rPr>
          <w:rFonts w:asciiTheme="minorEastAsia" w:hAnsiTheme="minorEastAsia" w:hint="eastAsia"/>
          <w:sz w:val="21"/>
          <w:szCs w:val="21"/>
        </w:rPr>
        <w:t>建立在上一届暑期课程成功基础上，</w:t>
      </w:r>
      <w:r w:rsidR="00307B96">
        <w:rPr>
          <w:rFonts w:ascii="DengXian" w:eastAsia="DengXian" w:hAnsi="DengXian" w:hint="eastAsia"/>
          <w:sz w:val="21"/>
          <w:szCs w:val="21"/>
        </w:rPr>
        <w:t>今年的暑期课程将继续聚焦于</w:t>
      </w:r>
      <w:r w:rsidR="00307B96" w:rsidRPr="00AB2C53">
        <w:rPr>
          <w:rFonts w:ascii="DengXian" w:eastAsia="DengXian" w:hAnsi="DengXian" w:hint="eastAsia"/>
          <w:sz w:val="21"/>
          <w:szCs w:val="21"/>
        </w:rPr>
        <w:t>自动驾驶/智能汽车和无人机</w:t>
      </w:r>
      <w:r w:rsidR="00307B96">
        <w:rPr>
          <w:rFonts w:ascii="DengXian" w:eastAsia="DengXian" w:hAnsi="DengXian" w:hint="eastAsia"/>
          <w:sz w:val="21"/>
          <w:szCs w:val="21"/>
        </w:rPr>
        <w:t>发展与实施</w:t>
      </w:r>
      <w:r w:rsidR="00712302">
        <w:rPr>
          <w:rFonts w:ascii="DengXian" w:eastAsia="DengXian" w:hAnsi="DengXian" w:hint="eastAsia"/>
          <w:sz w:val="21"/>
          <w:szCs w:val="21"/>
        </w:rPr>
        <w:t>及其</w:t>
      </w:r>
      <w:r w:rsidR="00307B96">
        <w:rPr>
          <w:rFonts w:ascii="DengXian" w:eastAsia="DengXian" w:hAnsi="DengXian" w:hint="eastAsia"/>
          <w:sz w:val="21"/>
          <w:szCs w:val="21"/>
        </w:rPr>
        <w:t>与城市</w:t>
      </w:r>
      <w:r w:rsidR="00712302">
        <w:rPr>
          <w:rFonts w:ascii="DengXian" w:eastAsia="DengXian" w:hAnsi="DengXian" w:hint="eastAsia"/>
          <w:sz w:val="21"/>
          <w:szCs w:val="21"/>
        </w:rPr>
        <w:t>发展</w:t>
      </w:r>
      <w:r w:rsidR="00307B96">
        <w:rPr>
          <w:rFonts w:ascii="DengXian" w:eastAsia="DengXian" w:hAnsi="DengXian" w:hint="eastAsia"/>
          <w:sz w:val="21"/>
          <w:szCs w:val="21"/>
        </w:rPr>
        <w:t>的关系</w:t>
      </w:r>
      <w:r w:rsidR="00307B96" w:rsidRPr="00AB2C53">
        <w:rPr>
          <w:rFonts w:ascii="DengXian" w:eastAsia="DengXian" w:hAnsi="DengXian" w:hint="eastAsia"/>
          <w:sz w:val="21"/>
          <w:szCs w:val="21"/>
        </w:rPr>
        <w:t>。</w:t>
      </w:r>
      <w:r w:rsidR="00307B96">
        <w:rPr>
          <w:rFonts w:ascii="DengXian" w:eastAsia="DengXian" w:hAnsi="DengXian" w:hint="eastAsia"/>
          <w:sz w:val="21"/>
          <w:szCs w:val="21"/>
        </w:rPr>
        <w:t>自动驾驶</w:t>
      </w:r>
      <w:r w:rsidR="00307B96" w:rsidRPr="00AB2C53">
        <w:rPr>
          <w:rFonts w:ascii="DengXian" w:eastAsia="DengXian" w:hAnsi="DengXian" w:hint="eastAsia"/>
          <w:sz w:val="21"/>
          <w:szCs w:val="21"/>
        </w:rPr>
        <w:t>/智能汽车和无人机</w:t>
      </w:r>
      <w:r w:rsidR="00307B96">
        <w:rPr>
          <w:rFonts w:ascii="DengXian" w:eastAsia="DengXian" w:hAnsi="DengXian" w:hint="eastAsia"/>
          <w:sz w:val="21"/>
          <w:szCs w:val="21"/>
        </w:rPr>
        <w:t>的</w:t>
      </w:r>
      <w:r w:rsidR="00307B96" w:rsidRPr="00AB2C53">
        <w:rPr>
          <w:rFonts w:ascii="DengXian" w:eastAsia="DengXian" w:hAnsi="DengXian" w:hint="eastAsia"/>
          <w:sz w:val="21"/>
          <w:szCs w:val="21"/>
        </w:rPr>
        <w:t>快速发展和伴随而来的技术及商业创新即将为城市交通、物流、</w:t>
      </w:r>
      <w:r w:rsidR="00712302">
        <w:rPr>
          <w:rFonts w:ascii="DengXian" w:eastAsia="DengXian" w:hAnsi="DengXian" w:hint="eastAsia"/>
          <w:sz w:val="21"/>
          <w:szCs w:val="21"/>
        </w:rPr>
        <w:t>规划</w:t>
      </w:r>
      <w:r w:rsidR="00712302" w:rsidRPr="00AB2C53">
        <w:rPr>
          <w:rFonts w:ascii="DengXian" w:eastAsia="DengXian" w:hAnsi="DengXian" w:hint="eastAsia"/>
          <w:sz w:val="21"/>
          <w:szCs w:val="21"/>
        </w:rPr>
        <w:t>、</w:t>
      </w:r>
      <w:r w:rsidR="00307B96" w:rsidRPr="00AB2C53">
        <w:rPr>
          <w:rFonts w:ascii="DengXian" w:eastAsia="DengXian" w:hAnsi="DengXian" w:hint="eastAsia"/>
          <w:sz w:val="21"/>
          <w:szCs w:val="21"/>
        </w:rPr>
        <w:t>管理和都市生活带来前所未有的机会及挑战。该课程旨在帮助学员从技术（包括人工智能/机器学习、</w:t>
      </w:r>
      <w:r w:rsidR="008D60D5">
        <w:rPr>
          <w:rFonts w:ascii="DengXian" w:eastAsia="DengXian" w:hAnsi="DengXian" w:hint="eastAsia"/>
          <w:sz w:val="21"/>
          <w:szCs w:val="21"/>
        </w:rPr>
        <w:t>智慧</w:t>
      </w:r>
      <w:r w:rsidR="00307B96" w:rsidRPr="00AB2C53">
        <w:rPr>
          <w:rFonts w:ascii="DengXian" w:eastAsia="DengXian" w:hAnsi="DengXian" w:hint="eastAsia"/>
          <w:sz w:val="21"/>
          <w:szCs w:val="21"/>
        </w:rPr>
        <w:t>城市及交通、物联网）、政策、规划、法律、管理、经济及金融、环境、能源和社会层面去综合</w:t>
      </w:r>
      <w:r w:rsidR="00E04BA0">
        <w:rPr>
          <w:rFonts w:ascii="DengXian" w:eastAsia="DengXian" w:hAnsi="DengXian" w:hint="eastAsia"/>
          <w:sz w:val="21"/>
          <w:szCs w:val="21"/>
        </w:rPr>
        <w:t>分析</w:t>
      </w:r>
      <w:r w:rsidR="00307B96" w:rsidRPr="00AB2C53">
        <w:rPr>
          <w:rFonts w:ascii="DengXian" w:eastAsia="DengXian" w:hAnsi="DengXian" w:hint="eastAsia"/>
          <w:sz w:val="21"/>
          <w:szCs w:val="21"/>
        </w:rPr>
        <w:t>及</w:t>
      </w:r>
      <w:r w:rsidR="00E04BA0">
        <w:rPr>
          <w:rFonts w:ascii="DengXian" w:eastAsia="DengXian" w:hAnsi="DengXian" w:hint="eastAsia"/>
          <w:sz w:val="21"/>
          <w:szCs w:val="21"/>
        </w:rPr>
        <w:t>研讨</w:t>
      </w:r>
      <w:r w:rsidR="00307B96" w:rsidRPr="00AB2C53">
        <w:rPr>
          <w:rFonts w:ascii="DengXian" w:eastAsia="DengXian" w:hAnsi="DengXian" w:hint="eastAsia"/>
          <w:sz w:val="21"/>
          <w:szCs w:val="21"/>
        </w:rPr>
        <w:t>自动驾驶/智能汽车和无人机在城市中的实施及管理，及其对城市发展的影响，培养及提升学员在城市统筹层面的国际视野及综合管理能力。</w:t>
      </w:r>
      <w:r w:rsidR="006636A6">
        <w:rPr>
          <w:rFonts w:ascii="DengXian" w:eastAsia="DengXian" w:hAnsi="DengXian" w:hint="eastAsia"/>
          <w:sz w:val="21"/>
          <w:szCs w:val="21"/>
        </w:rPr>
        <w:t>来自牛津大学及英国其它著名研究型大学的专家及英国相关城市与交通管理</w:t>
      </w:r>
      <w:r w:rsidR="006636A6" w:rsidRPr="00AB2C53">
        <w:rPr>
          <w:rFonts w:ascii="DengXian" w:eastAsia="DengXian" w:hAnsi="DengXian" w:hint="eastAsia"/>
          <w:sz w:val="21"/>
          <w:szCs w:val="21"/>
        </w:rPr>
        <w:t>、</w:t>
      </w:r>
      <w:r w:rsidR="006636A6">
        <w:rPr>
          <w:rFonts w:ascii="DengXian" w:eastAsia="DengXian" w:hAnsi="DengXian" w:hint="eastAsia"/>
          <w:sz w:val="21"/>
          <w:szCs w:val="21"/>
        </w:rPr>
        <w:t>规划及设计部门的专家将从不同方面来介绍</w:t>
      </w:r>
      <w:r w:rsidR="008D60D5">
        <w:rPr>
          <w:rFonts w:ascii="DengXian" w:eastAsia="DengXian" w:hAnsi="DengXian" w:hint="eastAsia"/>
          <w:sz w:val="21"/>
          <w:szCs w:val="21"/>
        </w:rPr>
        <w:t>探讨</w:t>
      </w:r>
      <w:r w:rsidR="006636A6" w:rsidRPr="00AB2C53">
        <w:rPr>
          <w:rFonts w:ascii="DengXian" w:eastAsia="DengXian" w:hAnsi="DengXian" w:hint="eastAsia"/>
          <w:sz w:val="21"/>
          <w:szCs w:val="21"/>
        </w:rPr>
        <w:t>自动驾驶/智能汽车和无人机</w:t>
      </w:r>
      <w:r w:rsidR="006636A6">
        <w:rPr>
          <w:rFonts w:ascii="DengXian" w:eastAsia="DengXian" w:hAnsi="DengXian" w:hint="eastAsia"/>
          <w:sz w:val="21"/>
          <w:szCs w:val="21"/>
        </w:rPr>
        <w:t>最新发展趋势</w:t>
      </w:r>
      <w:r w:rsidR="008D60D5" w:rsidRPr="00AB2C53">
        <w:rPr>
          <w:rFonts w:ascii="DengXian" w:eastAsia="DengXian" w:hAnsi="DengXian" w:hint="eastAsia"/>
          <w:sz w:val="21"/>
          <w:szCs w:val="21"/>
        </w:rPr>
        <w:t>、</w:t>
      </w:r>
      <w:r w:rsidR="008D60D5">
        <w:rPr>
          <w:rFonts w:ascii="DengXian" w:eastAsia="DengXian" w:hAnsi="DengXian" w:hint="eastAsia"/>
          <w:sz w:val="21"/>
          <w:szCs w:val="21"/>
        </w:rPr>
        <w:t>案例</w:t>
      </w:r>
      <w:r w:rsidR="006636A6">
        <w:rPr>
          <w:rFonts w:ascii="DengXian" w:eastAsia="DengXian" w:hAnsi="DengXian" w:hint="eastAsia"/>
          <w:sz w:val="21"/>
          <w:szCs w:val="21"/>
        </w:rPr>
        <w:t>及所涉及的</w:t>
      </w:r>
      <w:r w:rsidR="008D60D5">
        <w:rPr>
          <w:rFonts w:ascii="DengXian" w:eastAsia="DengXian" w:hAnsi="DengXian" w:hint="eastAsia"/>
          <w:sz w:val="21"/>
          <w:szCs w:val="21"/>
        </w:rPr>
        <w:t>相关</w:t>
      </w:r>
      <w:r w:rsidR="006636A6">
        <w:rPr>
          <w:rFonts w:ascii="DengXian" w:eastAsia="DengXian" w:hAnsi="DengXian" w:hint="eastAsia"/>
          <w:sz w:val="21"/>
          <w:szCs w:val="21"/>
        </w:rPr>
        <w:t>挑战。</w:t>
      </w:r>
      <w:r w:rsidR="006636A6" w:rsidRPr="00AB2C53">
        <w:rPr>
          <w:rFonts w:ascii="DengXian" w:eastAsia="DengXian" w:hAnsi="DengXian" w:hint="eastAsia"/>
          <w:sz w:val="21"/>
          <w:szCs w:val="21"/>
        </w:rPr>
        <w:t>该课程也</w:t>
      </w:r>
      <w:r w:rsidR="006636A6">
        <w:rPr>
          <w:rFonts w:ascii="DengXian" w:eastAsia="DengXian" w:hAnsi="DengXian" w:hint="eastAsia"/>
          <w:sz w:val="21"/>
          <w:szCs w:val="21"/>
        </w:rPr>
        <w:t>将</w:t>
      </w:r>
      <w:r w:rsidR="006636A6" w:rsidRPr="00AB2C53">
        <w:rPr>
          <w:rFonts w:ascii="DengXian" w:eastAsia="DengXian" w:hAnsi="DengXian" w:hint="eastAsia"/>
          <w:sz w:val="21"/>
          <w:szCs w:val="21"/>
        </w:rPr>
        <w:t>学员安排</w:t>
      </w:r>
      <w:r w:rsidR="008D60D5">
        <w:rPr>
          <w:rFonts w:ascii="DengXian" w:eastAsia="DengXian" w:hAnsi="DengXian" w:hint="eastAsia"/>
          <w:sz w:val="21"/>
          <w:szCs w:val="21"/>
        </w:rPr>
        <w:t>学员在</w:t>
      </w:r>
      <w:r w:rsidR="006636A6" w:rsidRPr="00AB2C53">
        <w:rPr>
          <w:rFonts w:ascii="DengXian" w:eastAsia="DengXian" w:hAnsi="DengXian" w:hint="eastAsia"/>
          <w:sz w:val="21"/>
          <w:szCs w:val="21"/>
        </w:rPr>
        <w:t>牛津</w:t>
      </w:r>
      <w:r w:rsidR="006636A6">
        <w:rPr>
          <w:rFonts w:ascii="DengXian" w:eastAsia="DengXian" w:hAnsi="DengXian" w:hint="eastAsia"/>
          <w:sz w:val="21"/>
          <w:szCs w:val="21"/>
        </w:rPr>
        <w:t>大学</w:t>
      </w:r>
      <w:r w:rsidR="006636A6" w:rsidRPr="00AB2C53">
        <w:rPr>
          <w:rFonts w:ascii="DengXian" w:eastAsia="DengXian" w:hAnsi="DengXian" w:hint="eastAsia"/>
          <w:sz w:val="21"/>
          <w:szCs w:val="21"/>
        </w:rPr>
        <w:t>优秀研究人员</w:t>
      </w:r>
      <w:r w:rsidR="006636A6">
        <w:rPr>
          <w:rFonts w:ascii="DengXian" w:eastAsia="DengXian" w:hAnsi="DengXian" w:hint="eastAsia"/>
          <w:sz w:val="21"/>
          <w:szCs w:val="21"/>
        </w:rPr>
        <w:t>及职业人士</w:t>
      </w:r>
      <w:r w:rsidR="006636A6" w:rsidRPr="00AB2C53">
        <w:rPr>
          <w:rFonts w:ascii="DengXian" w:eastAsia="DengXian" w:hAnsi="DengXian" w:hint="eastAsia"/>
          <w:sz w:val="21"/>
          <w:szCs w:val="21"/>
        </w:rPr>
        <w:t>指导</w:t>
      </w:r>
      <w:r w:rsidR="008D60D5">
        <w:rPr>
          <w:rFonts w:ascii="DengXian" w:eastAsia="DengXian" w:hAnsi="DengXian" w:hint="eastAsia"/>
          <w:sz w:val="21"/>
          <w:szCs w:val="21"/>
        </w:rPr>
        <w:t>下完成一个相关综合学科研究实践课题</w:t>
      </w:r>
      <w:r w:rsidR="008359D2">
        <w:rPr>
          <w:rFonts w:ascii="DengXian" w:eastAsia="DengXian" w:hAnsi="DengXian" w:hint="eastAsia"/>
          <w:sz w:val="21"/>
          <w:szCs w:val="21"/>
        </w:rPr>
        <w:t>，</w:t>
      </w:r>
      <w:r w:rsidR="008359D2" w:rsidRPr="00AA4BEC">
        <w:rPr>
          <w:rFonts w:asciiTheme="minorEastAsia" w:hAnsiTheme="minorEastAsia" w:cs="SimSun" w:hint="eastAsia"/>
          <w:color w:val="030303"/>
          <w:sz w:val="21"/>
          <w:szCs w:val="21"/>
          <w:shd w:val="clear" w:color="auto" w:fill="FFFFFF"/>
        </w:rPr>
        <w:t>在学术和实践方面与国际标准接轨，建立</w:t>
      </w:r>
      <w:r w:rsidR="008359D2" w:rsidRPr="00AA4BEC">
        <w:rPr>
          <w:rFonts w:asciiTheme="minorEastAsia" w:hAnsiTheme="minorEastAsia" w:hint="eastAsia"/>
          <w:sz w:val="21"/>
          <w:szCs w:val="21"/>
        </w:rPr>
        <w:t>具有全球视野的</w:t>
      </w:r>
      <w:r w:rsidR="008359D2">
        <w:rPr>
          <w:rFonts w:asciiTheme="minorEastAsia" w:hAnsiTheme="minorEastAsia" w:hint="eastAsia"/>
          <w:sz w:val="21"/>
          <w:szCs w:val="21"/>
        </w:rPr>
        <w:t>城市管理</w:t>
      </w:r>
      <w:r w:rsidR="00607A91">
        <w:rPr>
          <w:rFonts w:asciiTheme="minorEastAsia" w:hAnsiTheme="minorEastAsia" w:hint="eastAsia"/>
          <w:sz w:val="21"/>
          <w:szCs w:val="21"/>
        </w:rPr>
        <w:t>领导力</w:t>
      </w:r>
      <w:r w:rsidR="00712302">
        <w:rPr>
          <w:rFonts w:ascii="DengXian" w:eastAsia="DengXian" w:hAnsi="DengXian" w:hint="eastAsia"/>
          <w:sz w:val="21"/>
          <w:szCs w:val="21"/>
        </w:rPr>
        <w:t>。</w:t>
      </w:r>
      <w:r w:rsidR="00307B96" w:rsidRPr="00AB2C53">
        <w:rPr>
          <w:rFonts w:ascii="DengXian" w:eastAsia="DengXian" w:hAnsi="DengXian"/>
          <w:sz w:val="21"/>
          <w:szCs w:val="21"/>
        </w:rPr>
        <w:t xml:space="preserve">                                                                                                                         </w:t>
      </w:r>
    </w:p>
    <w:p w14:paraId="1CB10C27" w14:textId="77777777" w:rsidR="00957035" w:rsidRPr="00AA4BEC" w:rsidRDefault="00957035" w:rsidP="00607A91">
      <w:pPr>
        <w:shd w:val="clear" w:color="auto" w:fill="FFFFFF"/>
        <w:spacing w:after="0" w:line="240" w:lineRule="auto"/>
        <w:rPr>
          <w:rFonts w:asciiTheme="minorEastAsia" w:hAnsiTheme="minorEastAsia" w:cs="Times New Roman"/>
          <w:color w:val="5B5B5B"/>
          <w:sz w:val="16"/>
          <w:szCs w:val="16"/>
        </w:rPr>
      </w:pPr>
    </w:p>
    <w:p w14:paraId="7D11C8FB" w14:textId="53DAC511" w:rsidR="00EC1C0C" w:rsidRPr="00CF6AF1" w:rsidRDefault="00AC3DCC" w:rsidP="00CF6AF1">
      <w:pPr>
        <w:shd w:val="clear" w:color="auto" w:fill="FFFFFF"/>
        <w:spacing w:after="0" w:line="240" w:lineRule="auto"/>
        <w:ind w:left="-567"/>
        <w:rPr>
          <w:rFonts w:asciiTheme="minorEastAsia" w:hAnsiTheme="minorEastAsia" w:cs="Times New Roman"/>
          <w:b/>
          <w:bCs/>
          <w:sz w:val="26"/>
          <w:szCs w:val="26"/>
          <w:u w:val="single"/>
        </w:rPr>
      </w:pPr>
      <w:r w:rsidRPr="00AA4BEC">
        <w:rPr>
          <w:rFonts w:asciiTheme="minorEastAsia" w:hAnsiTheme="minorEastAsia" w:cs="Times New Roman" w:hint="eastAsia"/>
          <w:b/>
          <w:bCs/>
          <w:sz w:val="26"/>
          <w:szCs w:val="26"/>
          <w:u w:val="single"/>
        </w:rPr>
        <w:t>历</w:t>
      </w:r>
      <w:r w:rsidR="00676A5C" w:rsidRPr="00AA4BEC">
        <w:rPr>
          <w:rFonts w:asciiTheme="minorEastAsia" w:hAnsiTheme="minorEastAsia" w:cs="Times New Roman" w:hint="eastAsia"/>
          <w:b/>
          <w:bCs/>
          <w:sz w:val="26"/>
          <w:szCs w:val="26"/>
          <w:u w:val="single"/>
        </w:rPr>
        <w:t>届</w:t>
      </w:r>
      <w:r w:rsidRPr="00AA4BEC">
        <w:rPr>
          <w:rFonts w:asciiTheme="minorEastAsia" w:hAnsiTheme="minorEastAsia" w:cs="Times New Roman" w:hint="eastAsia"/>
          <w:b/>
          <w:bCs/>
          <w:sz w:val="26"/>
          <w:szCs w:val="26"/>
          <w:u w:val="single"/>
        </w:rPr>
        <w:t>毕业生成功申请</w:t>
      </w:r>
      <w:r w:rsidR="001D4B87" w:rsidRPr="00AA4BEC">
        <w:rPr>
          <w:rFonts w:asciiTheme="minorEastAsia" w:hAnsiTheme="minorEastAsia" w:cs="Times New Roman" w:hint="eastAsia"/>
          <w:b/>
          <w:bCs/>
          <w:sz w:val="26"/>
          <w:szCs w:val="26"/>
          <w:u w:val="single"/>
        </w:rPr>
        <w:t>就读</w:t>
      </w:r>
      <w:r w:rsidRPr="00AA4BEC">
        <w:rPr>
          <w:rFonts w:asciiTheme="minorEastAsia" w:hAnsiTheme="minorEastAsia" w:cs="Times New Roman" w:hint="eastAsia"/>
          <w:b/>
          <w:bCs/>
          <w:sz w:val="26"/>
          <w:szCs w:val="26"/>
          <w:u w:val="single"/>
        </w:rPr>
        <w:t>中国及海外著名高校研究生</w:t>
      </w:r>
      <w:r w:rsidR="005C6CFB" w:rsidRPr="00AA4BEC">
        <w:rPr>
          <w:rFonts w:asciiTheme="minorEastAsia" w:hAnsiTheme="minorEastAsia" w:cs="Times New Roman" w:hint="eastAsia"/>
          <w:b/>
          <w:bCs/>
          <w:sz w:val="26"/>
          <w:szCs w:val="26"/>
          <w:u w:val="single"/>
        </w:rPr>
        <w:t>项目</w:t>
      </w:r>
      <w:r w:rsidR="005C6CFB" w:rsidRPr="00AA4BEC">
        <w:rPr>
          <w:rFonts w:asciiTheme="minorEastAsia" w:hAnsiTheme="minorEastAsia" w:hint="eastAsia"/>
          <w:b/>
          <w:bCs/>
          <w:sz w:val="24"/>
          <w:szCs w:val="24"/>
        </w:rPr>
        <w:t>（按字母拼音排序</w:t>
      </w:r>
      <w:r w:rsidR="005C6CFB" w:rsidRPr="00AA4BEC">
        <w:rPr>
          <w:rFonts w:asciiTheme="minorEastAsia" w:hAnsiTheme="minorEastAsia"/>
          <w:b/>
          <w:bCs/>
          <w:sz w:val="24"/>
          <w:szCs w:val="24"/>
        </w:rPr>
        <w:t>）</w:t>
      </w:r>
    </w:p>
    <w:p w14:paraId="67209935" w14:textId="77777777" w:rsidR="00D73B17" w:rsidRPr="00AA4BEC" w:rsidRDefault="00D73B17" w:rsidP="00F37314">
      <w:pPr>
        <w:shd w:val="clear" w:color="auto" w:fill="FFFFFF"/>
        <w:spacing w:after="0" w:line="240" w:lineRule="auto"/>
        <w:ind w:left="-567"/>
        <w:rPr>
          <w:rFonts w:asciiTheme="minorEastAsia" w:hAnsiTheme="minorEastAsia" w:cs="Times New Roman"/>
          <w:b/>
          <w:bCs/>
          <w:sz w:val="16"/>
          <w:szCs w:val="16"/>
        </w:rPr>
      </w:pPr>
    </w:p>
    <w:p w14:paraId="3ABE04DB" w14:textId="77777777" w:rsidR="00CE28F9" w:rsidRDefault="00DB2084" w:rsidP="00CE28F9">
      <w:pPr>
        <w:shd w:val="clear" w:color="auto" w:fill="FFFFFF"/>
        <w:spacing w:after="0" w:line="240" w:lineRule="auto"/>
        <w:ind w:left="-567"/>
        <w:rPr>
          <w:rFonts w:asciiTheme="minorEastAsia" w:hAnsiTheme="minorEastAsia" w:cs="SimSun"/>
          <w:sz w:val="21"/>
          <w:szCs w:val="21"/>
          <w:shd w:val="clear" w:color="auto" w:fill="FFFFFF"/>
        </w:rPr>
      </w:pPr>
      <w:r w:rsidRPr="00AA4BEC">
        <w:rPr>
          <w:rFonts w:asciiTheme="minorEastAsia" w:hAnsiTheme="minorEastAsia" w:cs="Times New Roman" w:hint="eastAsia"/>
          <w:b/>
          <w:bCs/>
          <w:sz w:val="21"/>
          <w:szCs w:val="21"/>
        </w:rPr>
        <w:t>中国：</w:t>
      </w:r>
      <w:r w:rsidRPr="00AA4BEC">
        <w:rPr>
          <w:rFonts w:asciiTheme="minorEastAsia" w:hAnsiTheme="minorEastAsia" w:cs="Times New Roman" w:hint="eastAsia"/>
          <w:sz w:val="21"/>
          <w:szCs w:val="21"/>
        </w:rPr>
        <w:t>北大</w:t>
      </w:r>
      <w:r w:rsidRPr="00AA4BEC">
        <w:rPr>
          <w:rFonts w:asciiTheme="minorEastAsia" w:hAnsiTheme="minorEastAsia" w:cs="SimSun" w:hint="eastAsia"/>
          <w:sz w:val="21"/>
          <w:szCs w:val="21"/>
          <w:shd w:val="clear" w:color="auto" w:fill="FFFFFF"/>
        </w:rPr>
        <w:t>、</w:t>
      </w:r>
      <w:r w:rsidR="00CE28F9">
        <w:rPr>
          <w:rFonts w:asciiTheme="minorEastAsia" w:hAnsiTheme="minorEastAsia" w:cs="SimSun" w:hint="eastAsia"/>
          <w:sz w:val="21"/>
          <w:szCs w:val="21"/>
          <w:shd w:val="clear" w:color="auto" w:fill="FFFFFF"/>
        </w:rPr>
        <w:t>电子科技大学</w:t>
      </w:r>
      <w:r w:rsidR="00CE28F9" w:rsidRPr="00AA4BEC">
        <w:rPr>
          <w:rFonts w:asciiTheme="minorEastAsia" w:hAnsiTheme="minorEastAsia" w:cs="SimSun" w:hint="eastAsia"/>
          <w:sz w:val="21"/>
          <w:szCs w:val="21"/>
          <w:shd w:val="clear" w:color="auto" w:fill="FFFFFF"/>
        </w:rPr>
        <w:t>、</w:t>
      </w:r>
      <w:r w:rsidR="00CE28F9">
        <w:rPr>
          <w:rFonts w:asciiTheme="minorEastAsia" w:hAnsiTheme="minorEastAsia" w:cs="SimSun" w:hint="eastAsia"/>
          <w:sz w:val="21"/>
          <w:szCs w:val="21"/>
          <w:shd w:val="clear" w:color="auto" w:fill="FFFFFF"/>
        </w:rPr>
        <w:t>对外经贸大学</w:t>
      </w:r>
      <w:r w:rsidR="00CE28F9" w:rsidRPr="00AA4BEC">
        <w:rPr>
          <w:rFonts w:asciiTheme="minorEastAsia" w:hAnsiTheme="minorEastAsia" w:cs="SimSun" w:hint="eastAsia"/>
          <w:sz w:val="21"/>
          <w:szCs w:val="21"/>
          <w:shd w:val="clear" w:color="auto" w:fill="FFFFFF"/>
        </w:rPr>
        <w:t>、</w:t>
      </w:r>
      <w:r w:rsidRPr="00AA4BEC">
        <w:rPr>
          <w:rFonts w:asciiTheme="minorEastAsia" w:hAnsiTheme="minorEastAsia" w:cs="SimSun" w:hint="eastAsia"/>
          <w:sz w:val="21"/>
          <w:szCs w:val="21"/>
          <w:shd w:val="clear" w:color="auto" w:fill="FFFFFF"/>
        </w:rPr>
        <w:t>南京大学、</w:t>
      </w:r>
      <w:r w:rsidR="009203A8">
        <w:rPr>
          <w:rFonts w:asciiTheme="minorEastAsia" w:hAnsiTheme="minorEastAsia" w:cs="SimSun" w:hint="eastAsia"/>
          <w:sz w:val="21"/>
          <w:szCs w:val="21"/>
          <w:shd w:val="clear" w:color="auto" w:fill="FFFFFF"/>
        </w:rPr>
        <w:t>清华</w:t>
      </w:r>
      <w:r w:rsidR="009203A8" w:rsidRPr="00AA4BEC">
        <w:rPr>
          <w:rFonts w:asciiTheme="minorEastAsia" w:hAnsiTheme="minorEastAsia" w:cs="SimSun" w:hint="eastAsia"/>
          <w:sz w:val="21"/>
          <w:szCs w:val="21"/>
          <w:shd w:val="clear" w:color="auto" w:fill="FFFFFF"/>
        </w:rPr>
        <w:t>、</w:t>
      </w:r>
      <w:r w:rsidR="00CE28F9">
        <w:rPr>
          <w:rFonts w:asciiTheme="minorEastAsia" w:hAnsiTheme="minorEastAsia" w:cs="SimSun" w:hint="eastAsia"/>
          <w:sz w:val="21"/>
          <w:szCs w:val="21"/>
          <w:shd w:val="clear" w:color="auto" w:fill="FFFFFF"/>
        </w:rPr>
        <w:t>南方科技大学</w:t>
      </w:r>
      <w:r w:rsidR="00CE28F9" w:rsidRPr="00AA4BEC">
        <w:rPr>
          <w:rFonts w:asciiTheme="minorEastAsia" w:hAnsiTheme="minorEastAsia" w:cs="SimSun" w:hint="eastAsia"/>
          <w:sz w:val="21"/>
          <w:szCs w:val="21"/>
          <w:shd w:val="clear" w:color="auto" w:fill="FFFFFF"/>
        </w:rPr>
        <w:t>、</w:t>
      </w:r>
      <w:r w:rsidRPr="00AA4BEC">
        <w:rPr>
          <w:rFonts w:asciiTheme="minorEastAsia" w:hAnsiTheme="minorEastAsia" w:cs="Times New Roman" w:hint="eastAsia"/>
          <w:sz w:val="21"/>
          <w:szCs w:val="21"/>
        </w:rPr>
        <w:t>人大</w:t>
      </w:r>
      <w:r w:rsidRPr="00AA4BEC">
        <w:rPr>
          <w:rFonts w:asciiTheme="minorEastAsia" w:hAnsiTheme="minorEastAsia" w:cs="SimSun" w:hint="eastAsia"/>
          <w:sz w:val="21"/>
          <w:szCs w:val="21"/>
          <w:shd w:val="clear" w:color="auto" w:fill="FFFFFF"/>
        </w:rPr>
        <w:t>、上海交大</w:t>
      </w:r>
      <w:r w:rsidR="00CE28F9" w:rsidRPr="00AA4BEC">
        <w:rPr>
          <w:rFonts w:asciiTheme="minorEastAsia" w:hAnsiTheme="minorEastAsia" w:cs="SimSun" w:hint="eastAsia"/>
          <w:sz w:val="21"/>
          <w:szCs w:val="21"/>
          <w:shd w:val="clear" w:color="auto" w:fill="FFFFFF"/>
        </w:rPr>
        <w:t>、</w:t>
      </w:r>
      <w:r w:rsidR="00CE28F9">
        <w:rPr>
          <w:rFonts w:asciiTheme="minorEastAsia" w:hAnsiTheme="minorEastAsia" w:cs="SimSun" w:hint="eastAsia"/>
          <w:sz w:val="21"/>
          <w:szCs w:val="21"/>
          <w:shd w:val="clear" w:color="auto" w:fill="FFFFFF"/>
        </w:rPr>
        <w:t>天津大学</w:t>
      </w:r>
      <w:r w:rsidR="00CE28F9" w:rsidRPr="00AA4BEC">
        <w:rPr>
          <w:rFonts w:asciiTheme="minorEastAsia" w:hAnsiTheme="minorEastAsia" w:cs="SimSun" w:hint="eastAsia"/>
          <w:sz w:val="21"/>
          <w:szCs w:val="21"/>
          <w:shd w:val="clear" w:color="auto" w:fill="FFFFFF"/>
        </w:rPr>
        <w:t>、</w:t>
      </w:r>
    </w:p>
    <w:p w14:paraId="16734B97" w14:textId="6F4C4363" w:rsidR="00DB2084" w:rsidRPr="00CE28F9" w:rsidRDefault="00CE28F9" w:rsidP="00CE28F9">
      <w:pPr>
        <w:shd w:val="clear" w:color="auto" w:fill="FFFFFF"/>
        <w:spacing w:after="0" w:line="240" w:lineRule="auto"/>
        <w:ind w:left="-567"/>
        <w:rPr>
          <w:rFonts w:asciiTheme="minorEastAsia" w:hAnsiTheme="minorEastAsia" w:cs="SimSun"/>
          <w:sz w:val="21"/>
          <w:szCs w:val="21"/>
          <w:shd w:val="clear" w:color="auto" w:fill="FFFFFF"/>
        </w:rPr>
      </w:pPr>
      <w:r>
        <w:rPr>
          <w:rFonts w:asciiTheme="minorEastAsia" w:hAnsiTheme="minorEastAsia" w:cs="Times New Roman"/>
          <w:b/>
          <w:bCs/>
          <w:sz w:val="21"/>
          <w:szCs w:val="21"/>
        </w:rPr>
        <w:t xml:space="preserve">           </w:t>
      </w:r>
      <w:r>
        <w:rPr>
          <w:rFonts w:asciiTheme="minorEastAsia" w:hAnsiTheme="minorEastAsia" w:cs="SimSun" w:hint="eastAsia"/>
          <w:sz w:val="21"/>
          <w:szCs w:val="21"/>
          <w:shd w:val="clear" w:color="auto" w:fill="FFFFFF"/>
        </w:rPr>
        <w:t>武汉大学</w:t>
      </w:r>
      <w:r w:rsidRPr="00AA4BEC">
        <w:rPr>
          <w:rFonts w:asciiTheme="minorEastAsia" w:hAnsiTheme="minorEastAsia" w:cs="SimSun" w:hint="eastAsia"/>
          <w:sz w:val="21"/>
          <w:szCs w:val="21"/>
          <w:shd w:val="clear" w:color="auto" w:fill="FFFFFF"/>
        </w:rPr>
        <w:t>、</w:t>
      </w:r>
      <w:r>
        <w:rPr>
          <w:rFonts w:asciiTheme="minorEastAsia" w:hAnsiTheme="minorEastAsia" w:cs="SimSun" w:hint="eastAsia"/>
          <w:sz w:val="21"/>
          <w:szCs w:val="21"/>
          <w:shd w:val="clear" w:color="auto" w:fill="FFFFFF"/>
        </w:rPr>
        <w:t>西安交大</w:t>
      </w:r>
      <w:r w:rsidRPr="00AA4BEC">
        <w:rPr>
          <w:rFonts w:asciiTheme="minorEastAsia" w:hAnsiTheme="minorEastAsia" w:cs="SimSun" w:hint="eastAsia"/>
          <w:sz w:val="21"/>
          <w:szCs w:val="21"/>
          <w:shd w:val="clear" w:color="auto" w:fill="FFFFFF"/>
        </w:rPr>
        <w:t>、</w:t>
      </w:r>
      <w:r w:rsidR="00492618">
        <w:rPr>
          <w:rFonts w:asciiTheme="minorEastAsia" w:hAnsiTheme="minorEastAsia" w:cs="SimSun" w:hint="eastAsia"/>
          <w:sz w:val="21"/>
          <w:szCs w:val="21"/>
          <w:shd w:val="clear" w:color="auto" w:fill="FFFFFF"/>
        </w:rPr>
        <w:t>香港大学</w:t>
      </w:r>
      <w:r w:rsidR="00492618" w:rsidRPr="00AA4BEC">
        <w:rPr>
          <w:rFonts w:asciiTheme="minorEastAsia" w:hAnsiTheme="minorEastAsia" w:cs="SimSun" w:hint="eastAsia"/>
          <w:sz w:val="21"/>
          <w:szCs w:val="21"/>
          <w:shd w:val="clear" w:color="auto" w:fill="FFFFFF"/>
        </w:rPr>
        <w:t>、</w:t>
      </w:r>
      <w:r>
        <w:rPr>
          <w:rFonts w:asciiTheme="minorEastAsia" w:hAnsiTheme="minorEastAsia" w:cs="SimSun" w:hint="eastAsia"/>
          <w:sz w:val="21"/>
          <w:szCs w:val="21"/>
          <w:shd w:val="clear" w:color="auto" w:fill="FFFFFF"/>
        </w:rPr>
        <w:t>浙江大学</w:t>
      </w:r>
      <w:r w:rsidRPr="00AA4BEC">
        <w:rPr>
          <w:rFonts w:asciiTheme="minorEastAsia" w:hAnsiTheme="minorEastAsia" w:cs="SimSun" w:hint="eastAsia"/>
          <w:sz w:val="21"/>
          <w:szCs w:val="21"/>
          <w:shd w:val="clear" w:color="auto" w:fill="FFFFFF"/>
        </w:rPr>
        <w:t>、</w:t>
      </w:r>
      <w:r>
        <w:rPr>
          <w:rFonts w:asciiTheme="minorEastAsia" w:hAnsiTheme="minorEastAsia" w:cs="SimSun" w:hint="eastAsia"/>
          <w:sz w:val="21"/>
          <w:szCs w:val="21"/>
          <w:shd w:val="clear" w:color="auto" w:fill="FFFFFF"/>
        </w:rPr>
        <w:t>中南大学</w:t>
      </w:r>
      <w:r w:rsidR="00DB2084" w:rsidRPr="00AA4BEC">
        <w:rPr>
          <w:rFonts w:asciiTheme="minorEastAsia" w:hAnsiTheme="minorEastAsia" w:cs="Times New Roman" w:hint="eastAsia"/>
          <w:sz w:val="21"/>
          <w:szCs w:val="21"/>
        </w:rPr>
        <w:t>等</w:t>
      </w:r>
    </w:p>
    <w:p w14:paraId="24AF78A3" w14:textId="77777777" w:rsidR="00443A7E" w:rsidRPr="00AA4BEC" w:rsidRDefault="00443A7E" w:rsidP="00443A7E">
      <w:pPr>
        <w:pStyle w:val="HTMLPreformatted"/>
        <w:shd w:val="clear" w:color="auto" w:fill="F8F9FA"/>
        <w:ind w:left="-567"/>
        <w:rPr>
          <w:rFonts w:asciiTheme="minorEastAsia" w:eastAsiaTheme="minorEastAsia" w:hAnsiTheme="minorEastAsia" w:cs="Courier New"/>
          <w:color w:val="222222"/>
          <w:sz w:val="21"/>
          <w:szCs w:val="21"/>
          <w:lang w:val="en-GB" w:eastAsia="zh-CN"/>
        </w:rPr>
      </w:pPr>
      <w:r w:rsidRPr="00AA4BEC">
        <w:rPr>
          <w:rFonts w:asciiTheme="minorEastAsia" w:eastAsiaTheme="minorEastAsia" w:hAnsiTheme="minorEastAsia" w:cs="Microsoft YaHei" w:hint="eastAsia"/>
          <w:b/>
          <w:bCs/>
          <w:color w:val="222222"/>
          <w:sz w:val="21"/>
          <w:szCs w:val="21"/>
          <w:lang w:val="en-GB" w:eastAsia="zh-CN"/>
        </w:rPr>
        <w:t>新加坡：</w:t>
      </w:r>
      <w:r w:rsidRPr="00AA4BEC">
        <w:rPr>
          <w:rFonts w:asciiTheme="minorEastAsia" w:eastAsiaTheme="minorEastAsia" w:hAnsiTheme="minorEastAsia" w:cs="Microsoft YaHei" w:hint="eastAsia"/>
          <w:color w:val="222222"/>
          <w:sz w:val="21"/>
          <w:szCs w:val="21"/>
          <w:lang w:val="en-GB" w:eastAsia="zh-CN"/>
        </w:rPr>
        <w:t>新加坡国立大学等</w:t>
      </w:r>
    </w:p>
    <w:p w14:paraId="10FC38E3" w14:textId="77777777" w:rsidR="009203A8" w:rsidRDefault="00443A7E" w:rsidP="009203A8">
      <w:pPr>
        <w:shd w:val="clear" w:color="auto" w:fill="FFFFFF"/>
        <w:spacing w:after="0" w:line="240" w:lineRule="auto"/>
        <w:ind w:left="-567"/>
        <w:rPr>
          <w:rFonts w:asciiTheme="minorEastAsia" w:hAnsiTheme="minorEastAsia" w:cs="SimSun"/>
          <w:sz w:val="21"/>
          <w:szCs w:val="21"/>
          <w:shd w:val="clear" w:color="auto" w:fill="FFFFFF"/>
        </w:rPr>
      </w:pPr>
      <w:r w:rsidRPr="00AA4BEC">
        <w:rPr>
          <w:rFonts w:asciiTheme="minorEastAsia" w:hAnsiTheme="minorEastAsia" w:cs="Times New Roman" w:hint="eastAsia"/>
          <w:b/>
          <w:bCs/>
          <w:sz w:val="21"/>
          <w:szCs w:val="21"/>
        </w:rPr>
        <w:t>英国：</w:t>
      </w:r>
      <w:r w:rsidRPr="00AA4BEC">
        <w:rPr>
          <w:rFonts w:asciiTheme="minorEastAsia" w:hAnsiTheme="minorEastAsia" w:cs="Times New Roman" w:hint="eastAsia"/>
          <w:sz w:val="21"/>
          <w:szCs w:val="21"/>
        </w:rPr>
        <w:t>爱丁堡大学</w:t>
      </w:r>
      <w:r w:rsidRPr="00AA4BEC">
        <w:rPr>
          <w:rFonts w:asciiTheme="minorEastAsia" w:hAnsiTheme="minorEastAsia" w:cs="SimSun" w:hint="eastAsia"/>
          <w:sz w:val="21"/>
          <w:szCs w:val="21"/>
          <w:shd w:val="clear" w:color="auto" w:fill="FFFFFF"/>
        </w:rPr>
        <w:t>、</w:t>
      </w:r>
      <w:r w:rsidRPr="00AA4BEC">
        <w:rPr>
          <w:rFonts w:asciiTheme="minorEastAsia" w:hAnsiTheme="minorEastAsia" w:cs="Times New Roman" w:hint="eastAsia"/>
          <w:sz w:val="21"/>
          <w:szCs w:val="21"/>
        </w:rPr>
        <w:t>帝国理工</w:t>
      </w:r>
      <w:r w:rsidRPr="00AA4BEC">
        <w:rPr>
          <w:rFonts w:asciiTheme="minorEastAsia" w:hAnsiTheme="minorEastAsia" w:cs="SimSun" w:hint="eastAsia"/>
          <w:sz w:val="21"/>
          <w:szCs w:val="21"/>
          <w:shd w:val="clear" w:color="auto" w:fill="FFFFFF"/>
        </w:rPr>
        <w:t>、华威大学、伦敦大学国王学院、伦敦大学学院、</w:t>
      </w:r>
      <w:r w:rsidRPr="00AA4BEC">
        <w:rPr>
          <w:rFonts w:asciiTheme="minorEastAsia" w:hAnsiTheme="minorEastAsia" w:cs="Times New Roman" w:hint="eastAsia"/>
          <w:sz w:val="21"/>
          <w:szCs w:val="21"/>
        </w:rPr>
        <w:t>牛津大学</w:t>
      </w:r>
      <w:r w:rsidRPr="00AA4BEC">
        <w:rPr>
          <w:rFonts w:asciiTheme="minorEastAsia" w:hAnsiTheme="minorEastAsia" w:cs="SimSun" w:hint="eastAsia"/>
          <w:sz w:val="21"/>
          <w:szCs w:val="21"/>
          <w:shd w:val="clear" w:color="auto" w:fill="FFFFFF"/>
        </w:rPr>
        <w:t>、约克大学等</w:t>
      </w:r>
    </w:p>
    <w:p w14:paraId="5F0CB51D" w14:textId="371F103E" w:rsidR="009203A8" w:rsidRPr="009203A8" w:rsidRDefault="009203A8" w:rsidP="009203A8">
      <w:pPr>
        <w:shd w:val="clear" w:color="auto" w:fill="FFFFFF"/>
        <w:spacing w:after="0" w:line="240" w:lineRule="auto"/>
        <w:ind w:left="-567"/>
        <w:rPr>
          <w:rFonts w:asciiTheme="minorEastAsia" w:hAnsiTheme="minorEastAsia" w:cs="SimSun"/>
          <w:sz w:val="21"/>
          <w:szCs w:val="21"/>
          <w:shd w:val="clear" w:color="auto" w:fill="FFFFFF"/>
        </w:rPr>
      </w:pPr>
      <w:r>
        <w:rPr>
          <w:rFonts w:asciiTheme="minorEastAsia" w:hAnsiTheme="minorEastAsia" w:cs="Times New Roman" w:hint="eastAsia"/>
          <w:b/>
          <w:bCs/>
          <w:sz w:val="21"/>
          <w:szCs w:val="21"/>
        </w:rPr>
        <w:t>欧洲：</w:t>
      </w:r>
      <w:r w:rsidRPr="009203A8">
        <w:rPr>
          <w:rFonts w:ascii="DengXian" w:eastAsia="DengXian" w:hAnsi="DengXian" w:cs="Microsoft YaHei" w:hint="eastAsia"/>
          <w:color w:val="202124"/>
          <w:sz w:val="21"/>
          <w:szCs w:val="21"/>
        </w:rPr>
        <w:t>苏黎世联邦理工学院</w:t>
      </w:r>
      <w:r w:rsidRPr="009203A8">
        <w:rPr>
          <w:rFonts w:ascii="DengXian" w:eastAsia="DengXian" w:hAnsi="DengXian" w:cs="Courier New" w:hint="eastAsia"/>
          <w:color w:val="202124"/>
          <w:sz w:val="21"/>
          <w:szCs w:val="21"/>
        </w:rPr>
        <w:t>-</w:t>
      </w:r>
      <w:r w:rsidRPr="009203A8">
        <w:rPr>
          <w:rFonts w:ascii="DengXian" w:eastAsia="DengXian" w:hAnsi="DengXian" w:cs="Microsoft YaHei" w:hint="eastAsia"/>
          <w:color w:val="202124"/>
          <w:sz w:val="21"/>
          <w:szCs w:val="21"/>
        </w:rPr>
        <w:t>瑞士联邦理工学院</w:t>
      </w:r>
    </w:p>
    <w:p w14:paraId="3F446E30" w14:textId="77777777" w:rsidR="004D22B2" w:rsidRDefault="00443A7E" w:rsidP="00443A7E">
      <w:pPr>
        <w:pStyle w:val="HTMLPreformatted"/>
        <w:shd w:val="clear" w:color="auto" w:fill="F8F9FA"/>
        <w:ind w:left="-567"/>
        <w:rPr>
          <w:rFonts w:asciiTheme="minorEastAsia" w:eastAsiaTheme="minorEastAsia" w:hAnsiTheme="minorEastAsia" w:cs="SimSun"/>
          <w:sz w:val="21"/>
          <w:szCs w:val="21"/>
          <w:shd w:val="clear" w:color="auto" w:fill="FFFFFF"/>
        </w:rPr>
      </w:pPr>
      <w:proofErr w:type="spellStart"/>
      <w:r w:rsidRPr="00AA4BEC">
        <w:rPr>
          <w:rFonts w:asciiTheme="minorEastAsia" w:eastAsiaTheme="minorEastAsia" w:hAnsiTheme="minorEastAsia" w:hint="eastAsia"/>
          <w:b/>
          <w:bCs/>
          <w:sz w:val="21"/>
          <w:szCs w:val="21"/>
        </w:rPr>
        <w:t>美国：</w:t>
      </w:r>
      <w:r w:rsidRPr="00AA4BEC">
        <w:rPr>
          <w:rFonts w:asciiTheme="minorEastAsia" w:eastAsiaTheme="minorEastAsia" w:hAnsiTheme="minorEastAsia" w:hint="eastAsia"/>
          <w:sz w:val="21"/>
          <w:szCs w:val="21"/>
        </w:rPr>
        <w:t>杜克大学</w:t>
      </w:r>
      <w:r w:rsidRPr="00AA4BEC">
        <w:rPr>
          <w:rFonts w:asciiTheme="minorEastAsia" w:eastAsiaTheme="minorEastAsia" w:hAnsiTheme="minorEastAsia" w:cs="SimSun" w:hint="eastAsia"/>
          <w:sz w:val="21"/>
          <w:szCs w:val="21"/>
          <w:shd w:val="clear" w:color="auto" w:fill="FFFFFF"/>
        </w:rPr>
        <w:t>、</w:t>
      </w:r>
      <w:r w:rsidRPr="00AA4BEC">
        <w:rPr>
          <w:rFonts w:asciiTheme="minorEastAsia" w:eastAsiaTheme="minorEastAsia" w:hAnsiTheme="minorEastAsia" w:hint="eastAsia"/>
          <w:sz w:val="21"/>
          <w:szCs w:val="21"/>
        </w:rPr>
        <w:t>宾夕法尼亚大学</w:t>
      </w:r>
      <w:r w:rsidRPr="00AA4BEC">
        <w:rPr>
          <w:rFonts w:asciiTheme="minorEastAsia" w:eastAsiaTheme="minorEastAsia" w:hAnsiTheme="minorEastAsia" w:cs="SimSun" w:hint="eastAsia"/>
          <w:sz w:val="21"/>
          <w:szCs w:val="21"/>
          <w:shd w:val="clear" w:color="auto" w:fill="FFFFFF"/>
        </w:rPr>
        <w:t>、</w:t>
      </w:r>
      <w:r w:rsidRPr="00AA4BEC">
        <w:rPr>
          <w:rFonts w:asciiTheme="minorEastAsia" w:eastAsiaTheme="minorEastAsia" w:hAnsiTheme="minorEastAsia" w:hint="eastAsia"/>
          <w:sz w:val="21"/>
          <w:szCs w:val="21"/>
        </w:rPr>
        <w:t>哈佛</w:t>
      </w:r>
      <w:r w:rsidRPr="00AA4BEC">
        <w:rPr>
          <w:rFonts w:asciiTheme="minorEastAsia" w:eastAsiaTheme="minorEastAsia" w:hAnsiTheme="minorEastAsia" w:cs="SimSun" w:hint="eastAsia"/>
          <w:sz w:val="21"/>
          <w:szCs w:val="21"/>
          <w:shd w:val="clear" w:color="auto" w:fill="FFFFFF"/>
          <w:lang w:eastAsia="zh-CN"/>
        </w:rPr>
        <w:t>大学</w:t>
      </w:r>
      <w:proofErr w:type="spellEnd"/>
      <w:r w:rsidRPr="00AA4BEC">
        <w:rPr>
          <w:rFonts w:asciiTheme="minorEastAsia" w:eastAsiaTheme="minorEastAsia" w:hAnsiTheme="minorEastAsia" w:cs="SimSun" w:hint="eastAsia"/>
          <w:sz w:val="21"/>
          <w:szCs w:val="21"/>
          <w:shd w:val="clear" w:color="auto" w:fill="FFFFFF"/>
        </w:rPr>
        <w:t>、</w:t>
      </w:r>
      <w:proofErr w:type="spellStart"/>
      <w:r w:rsidRPr="00AA4BEC">
        <w:rPr>
          <w:rFonts w:asciiTheme="minorEastAsia" w:eastAsiaTheme="minorEastAsia" w:hAnsiTheme="minorEastAsia" w:cs="SimSun" w:hint="eastAsia"/>
          <w:sz w:val="21"/>
          <w:szCs w:val="21"/>
          <w:shd w:val="clear" w:color="auto" w:fill="FFFFFF"/>
          <w:lang w:eastAsia="zh-CN"/>
        </w:rPr>
        <w:t>加州大学圣地亚哥分校</w:t>
      </w:r>
      <w:proofErr w:type="spellEnd"/>
      <w:r w:rsidRPr="00AA4BEC">
        <w:rPr>
          <w:rFonts w:asciiTheme="minorEastAsia" w:eastAsiaTheme="minorEastAsia" w:hAnsiTheme="minorEastAsia" w:cs="SimSun" w:hint="eastAsia"/>
          <w:sz w:val="21"/>
          <w:szCs w:val="21"/>
          <w:shd w:val="clear" w:color="auto" w:fill="FFFFFF"/>
        </w:rPr>
        <w:t>、</w:t>
      </w:r>
      <w:proofErr w:type="spellStart"/>
      <w:r w:rsidRPr="00AA4BEC">
        <w:rPr>
          <w:rFonts w:asciiTheme="minorEastAsia" w:eastAsiaTheme="minorEastAsia" w:hAnsiTheme="minorEastAsia" w:cs="Microsoft YaHei" w:hint="eastAsia"/>
          <w:color w:val="222222"/>
          <w:sz w:val="21"/>
          <w:szCs w:val="21"/>
          <w:lang w:val="en-GB" w:eastAsia="zh-CN"/>
        </w:rPr>
        <w:t>卡内基</w:t>
      </w:r>
      <w:proofErr w:type="spellEnd"/>
      <w:r w:rsidRPr="00AA4BEC">
        <w:rPr>
          <w:rFonts w:asciiTheme="minorEastAsia" w:eastAsiaTheme="minorEastAsia" w:hAnsiTheme="minorEastAsia" w:cs="Courier New"/>
          <w:color w:val="222222"/>
          <w:sz w:val="21"/>
          <w:szCs w:val="21"/>
          <w:lang w:val="en-GB" w:eastAsia="zh-CN"/>
        </w:rPr>
        <w:t>·</w:t>
      </w:r>
      <w:r w:rsidRPr="00AA4BEC">
        <w:rPr>
          <w:rFonts w:asciiTheme="minorEastAsia" w:eastAsiaTheme="minorEastAsia" w:hAnsiTheme="minorEastAsia" w:cs="Microsoft YaHei" w:hint="eastAsia"/>
          <w:color w:val="222222"/>
          <w:sz w:val="21"/>
          <w:szCs w:val="21"/>
          <w:lang w:val="en-GB" w:eastAsia="zh-CN"/>
        </w:rPr>
        <w:t>梅隆大学</w:t>
      </w:r>
      <w:r w:rsidR="009203A8" w:rsidRPr="00AA4BEC">
        <w:rPr>
          <w:rFonts w:asciiTheme="minorEastAsia" w:eastAsiaTheme="minorEastAsia" w:hAnsiTheme="minorEastAsia" w:cs="SimSun" w:hint="eastAsia"/>
          <w:sz w:val="21"/>
          <w:szCs w:val="21"/>
          <w:shd w:val="clear" w:color="auto" w:fill="FFFFFF"/>
        </w:rPr>
        <w:t>、</w:t>
      </w:r>
      <w:proofErr w:type="spellStart"/>
      <w:r w:rsidR="009203A8">
        <w:rPr>
          <w:rFonts w:asciiTheme="minorEastAsia" w:eastAsiaTheme="minorEastAsia" w:hAnsiTheme="minorEastAsia" w:cs="SimSun" w:hint="eastAsia"/>
          <w:sz w:val="21"/>
          <w:szCs w:val="21"/>
          <w:shd w:val="clear" w:color="auto" w:fill="FFFFFF"/>
          <w:lang w:eastAsia="zh-CN"/>
        </w:rPr>
        <w:t>耶鲁大学</w:t>
      </w:r>
      <w:proofErr w:type="spellEnd"/>
      <w:r w:rsidR="004D22B2" w:rsidRPr="00AA4BEC">
        <w:rPr>
          <w:rFonts w:asciiTheme="minorEastAsia" w:eastAsiaTheme="minorEastAsia" w:hAnsiTheme="minorEastAsia" w:cs="SimSun" w:hint="eastAsia"/>
          <w:sz w:val="21"/>
          <w:szCs w:val="21"/>
          <w:shd w:val="clear" w:color="auto" w:fill="FFFFFF"/>
        </w:rPr>
        <w:t>、</w:t>
      </w:r>
    </w:p>
    <w:p w14:paraId="75B7BBE0" w14:textId="502B9F64" w:rsidR="00443A7E" w:rsidRPr="00443A7E" w:rsidRDefault="004D22B2" w:rsidP="00443A7E">
      <w:pPr>
        <w:pStyle w:val="HTMLPreformatted"/>
        <w:shd w:val="clear" w:color="auto" w:fill="F8F9FA"/>
        <w:ind w:left="-567"/>
        <w:rPr>
          <w:rFonts w:asciiTheme="minorEastAsia" w:eastAsiaTheme="minorEastAsia" w:hAnsiTheme="minorEastAsia" w:cs="Microsoft YaHei"/>
          <w:color w:val="222222"/>
          <w:sz w:val="21"/>
          <w:szCs w:val="21"/>
          <w:lang w:val="en-GB" w:eastAsia="zh-CN"/>
        </w:rPr>
      </w:pPr>
      <w:r>
        <w:rPr>
          <w:rFonts w:asciiTheme="minorEastAsia" w:eastAsiaTheme="minorEastAsia" w:hAnsiTheme="minorEastAsia" w:hint="eastAsia"/>
          <w:b/>
          <w:bCs/>
          <w:sz w:val="21"/>
          <w:szCs w:val="21"/>
          <w:lang w:eastAsia="zh-CN"/>
        </w:rPr>
        <w:t xml:space="preserve"> </w:t>
      </w:r>
      <w:r>
        <w:rPr>
          <w:rFonts w:asciiTheme="minorEastAsia" w:eastAsiaTheme="minorEastAsia" w:hAnsiTheme="minorEastAsia"/>
          <w:b/>
          <w:bCs/>
          <w:sz w:val="21"/>
          <w:szCs w:val="21"/>
          <w:lang w:eastAsia="zh-CN"/>
        </w:rPr>
        <w:t xml:space="preserve">         </w:t>
      </w:r>
      <w:r>
        <w:rPr>
          <w:rFonts w:asciiTheme="minorEastAsia" w:eastAsiaTheme="minorEastAsia" w:hAnsiTheme="minorEastAsia" w:cs="SimSun" w:hint="eastAsia"/>
          <w:sz w:val="21"/>
          <w:szCs w:val="21"/>
          <w:shd w:val="clear" w:color="auto" w:fill="FFFFFF"/>
          <w:lang w:eastAsia="zh-CN"/>
        </w:rPr>
        <w:t>芝加哥大学</w:t>
      </w:r>
      <w:r w:rsidR="00443A7E" w:rsidRPr="00AA4BEC">
        <w:rPr>
          <w:rFonts w:asciiTheme="minorEastAsia" w:eastAsiaTheme="minorEastAsia" w:hAnsiTheme="minorEastAsia" w:cs="Microsoft YaHei" w:hint="eastAsia"/>
          <w:color w:val="222222"/>
          <w:sz w:val="21"/>
          <w:szCs w:val="21"/>
          <w:lang w:val="en-GB" w:eastAsia="zh-CN"/>
        </w:rPr>
        <w:t>等</w:t>
      </w:r>
    </w:p>
    <w:p w14:paraId="32DDC398" w14:textId="3C4C69FF" w:rsidR="00DC6D85" w:rsidRPr="00154DA8" w:rsidRDefault="00AC3DCC" w:rsidP="00154DA8">
      <w:pPr>
        <w:shd w:val="clear" w:color="auto" w:fill="FFFFFF"/>
        <w:spacing w:after="0" w:line="240" w:lineRule="auto"/>
        <w:ind w:left="-567"/>
        <w:rPr>
          <w:rFonts w:asciiTheme="minorEastAsia" w:hAnsiTheme="minorEastAsia" w:cs="Times New Roman"/>
          <w:sz w:val="21"/>
          <w:szCs w:val="21"/>
        </w:rPr>
      </w:pPr>
      <w:r w:rsidRPr="00AA4BEC">
        <w:rPr>
          <w:rFonts w:asciiTheme="minorEastAsia" w:hAnsiTheme="minorEastAsia" w:cs="Times New Roman" w:hint="eastAsia"/>
          <w:b/>
          <w:bCs/>
          <w:sz w:val="21"/>
          <w:szCs w:val="21"/>
        </w:rPr>
        <w:t>澳洲：</w:t>
      </w:r>
      <w:r w:rsidR="00DB2084" w:rsidRPr="00AA4BEC">
        <w:rPr>
          <w:rFonts w:asciiTheme="minorEastAsia" w:hAnsiTheme="minorEastAsia" w:cs="Times New Roman" w:hint="eastAsia"/>
          <w:sz w:val="21"/>
          <w:szCs w:val="21"/>
        </w:rPr>
        <w:t>澳洲国立大学</w:t>
      </w:r>
      <w:r w:rsidR="00DB2084" w:rsidRPr="00AA4BEC">
        <w:rPr>
          <w:rFonts w:asciiTheme="minorEastAsia" w:hAnsiTheme="minorEastAsia" w:cs="SimSun" w:hint="eastAsia"/>
          <w:sz w:val="21"/>
          <w:szCs w:val="21"/>
          <w:shd w:val="clear" w:color="auto" w:fill="FFFFFF"/>
        </w:rPr>
        <w:t>、</w:t>
      </w:r>
      <w:r w:rsidRPr="00AA4BEC">
        <w:rPr>
          <w:rFonts w:asciiTheme="minorEastAsia" w:hAnsiTheme="minorEastAsia" w:cs="Times New Roman" w:hint="eastAsia"/>
          <w:sz w:val="21"/>
          <w:szCs w:val="21"/>
        </w:rPr>
        <w:t>墨尔本大学</w:t>
      </w:r>
      <w:r w:rsidR="00F12C67" w:rsidRPr="00AA4BEC">
        <w:rPr>
          <w:rFonts w:asciiTheme="minorEastAsia" w:hAnsiTheme="minorEastAsia" w:cs="Times New Roman" w:hint="eastAsia"/>
          <w:sz w:val="21"/>
          <w:szCs w:val="21"/>
        </w:rPr>
        <w:t>等</w:t>
      </w:r>
    </w:p>
    <w:p w14:paraId="637231DB" w14:textId="77777777" w:rsidR="00DC6D85" w:rsidRPr="00A76149" w:rsidRDefault="00DC6D85" w:rsidP="00DC6D85">
      <w:pPr>
        <w:pStyle w:val="NormalWeb"/>
        <w:shd w:val="clear" w:color="auto" w:fill="FFFFFF"/>
        <w:spacing w:before="0" w:beforeAutospacing="0" w:after="0" w:afterAutospacing="0"/>
        <w:rPr>
          <w:rFonts w:asciiTheme="minorEastAsia" w:eastAsiaTheme="minorEastAsia" w:hAnsiTheme="minorEastAsia"/>
          <w:b/>
          <w:color w:val="000000"/>
          <w:sz w:val="16"/>
          <w:szCs w:val="16"/>
          <w:highlight w:val="cyan"/>
        </w:rPr>
      </w:pPr>
    </w:p>
    <w:p w14:paraId="0C5DC759" w14:textId="5A8B24FD" w:rsidR="001B5588" w:rsidRPr="00154DA8" w:rsidRDefault="00F12C67" w:rsidP="00154DA8">
      <w:pPr>
        <w:pStyle w:val="NormalWeb"/>
        <w:shd w:val="clear" w:color="auto" w:fill="FFFFFF"/>
        <w:spacing w:before="0" w:beforeAutospacing="0" w:after="0" w:afterAutospacing="0"/>
        <w:ind w:left="-567"/>
        <w:rPr>
          <w:rFonts w:asciiTheme="minorEastAsia" w:eastAsiaTheme="minorEastAsia" w:hAnsiTheme="minorEastAsia"/>
          <w:color w:val="000000"/>
        </w:rPr>
      </w:pPr>
      <w:r w:rsidRPr="000E3D2C">
        <w:rPr>
          <w:rFonts w:asciiTheme="minorEastAsia" w:eastAsiaTheme="minorEastAsia" w:hAnsiTheme="minorEastAsia" w:hint="eastAsia"/>
          <w:b/>
          <w:color w:val="000000"/>
        </w:rPr>
        <w:t>申请条件</w:t>
      </w:r>
      <w:r w:rsidR="000E3D2C">
        <w:rPr>
          <w:rFonts w:asciiTheme="minorEastAsia" w:eastAsiaTheme="minorEastAsia" w:hAnsiTheme="minorEastAsia" w:hint="eastAsia"/>
          <w:b/>
          <w:color w:val="000000"/>
        </w:rPr>
        <w:t>：</w:t>
      </w:r>
    </w:p>
    <w:p w14:paraId="37656DFE" w14:textId="4C2658FA" w:rsidR="00572E0E" w:rsidRPr="00DC6D85" w:rsidRDefault="00EA2EC9" w:rsidP="001B5588">
      <w:pPr>
        <w:pStyle w:val="NormalWeb"/>
        <w:shd w:val="clear" w:color="auto" w:fill="FFFFFF"/>
        <w:spacing w:before="0" w:beforeAutospacing="0" w:after="0" w:afterAutospacing="0"/>
        <w:ind w:left="-567"/>
        <w:rPr>
          <w:rFonts w:asciiTheme="minorEastAsia" w:eastAsiaTheme="minorEastAsia" w:hAnsiTheme="minorEastAsia"/>
          <w:color w:val="000000"/>
          <w:sz w:val="21"/>
          <w:szCs w:val="21"/>
        </w:rPr>
      </w:pPr>
      <w:r w:rsidRPr="00DC6D85">
        <w:rPr>
          <w:rFonts w:asciiTheme="minorEastAsia" w:eastAsiaTheme="minorEastAsia" w:hAnsiTheme="minorEastAsia"/>
          <w:color w:val="000000"/>
          <w:sz w:val="26"/>
          <w:szCs w:val="26"/>
        </w:rPr>
        <w:t xml:space="preserve"> </w:t>
      </w:r>
      <w:r w:rsidR="00572E0E" w:rsidRPr="00DC6D85">
        <w:rPr>
          <w:rFonts w:asciiTheme="minorEastAsia" w:eastAsiaTheme="minorEastAsia" w:hAnsiTheme="minorEastAsia"/>
          <w:color w:val="000000"/>
          <w:sz w:val="21"/>
          <w:szCs w:val="21"/>
        </w:rPr>
        <w:t xml:space="preserve"> 1.</w:t>
      </w:r>
      <w:r w:rsidR="00F12C67" w:rsidRPr="00DC6D85">
        <w:rPr>
          <w:rFonts w:asciiTheme="minorEastAsia" w:eastAsiaTheme="minorEastAsia" w:hAnsiTheme="minorEastAsia"/>
          <w:color w:val="000000"/>
          <w:sz w:val="21"/>
          <w:szCs w:val="21"/>
        </w:rPr>
        <w:t xml:space="preserve"> </w:t>
      </w:r>
      <w:r w:rsidR="00572E0E" w:rsidRPr="00DC6D85">
        <w:rPr>
          <w:rFonts w:asciiTheme="minorEastAsia" w:eastAsiaTheme="minorEastAsia" w:hAnsiTheme="minorEastAsia"/>
          <w:color w:val="000000"/>
          <w:sz w:val="21"/>
          <w:szCs w:val="21"/>
        </w:rPr>
        <w:t xml:space="preserve"> </w:t>
      </w:r>
      <w:r w:rsidR="00F12C67" w:rsidRPr="00DC6D85">
        <w:rPr>
          <w:rFonts w:asciiTheme="minorEastAsia" w:eastAsiaTheme="minorEastAsia" w:hAnsiTheme="minorEastAsia" w:hint="eastAsia"/>
          <w:color w:val="000000"/>
          <w:sz w:val="21"/>
          <w:szCs w:val="21"/>
        </w:rPr>
        <w:t>在校本科生及研究生</w:t>
      </w:r>
      <w:r w:rsidR="00572E0E" w:rsidRPr="00DC6D85">
        <w:rPr>
          <w:rFonts w:asciiTheme="minorEastAsia" w:eastAsiaTheme="minorEastAsia" w:hAnsiTheme="minorEastAsia"/>
          <w:sz w:val="21"/>
          <w:szCs w:val="21"/>
        </w:rPr>
        <w:t>、</w:t>
      </w:r>
      <w:r w:rsidR="00DC6D85">
        <w:rPr>
          <w:rFonts w:asciiTheme="minorEastAsia" w:eastAsiaTheme="minorEastAsia" w:hAnsiTheme="minorEastAsia" w:hint="eastAsia"/>
          <w:sz w:val="21"/>
          <w:szCs w:val="21"/>
        </w:rPr>
        <w:t>近届大学或研究生</w:t>
      </w:r>
      <w:r w:rsidR="0007040A">
        <w:rPr>
          <w:rFonts w:asciiTheme="minorEastAsia" w:eastAsiaTheme="minorEastAsia" w:hAnsiTheme="minorEastAsia" w:hint="eastAsia"/>
          <w:sz w:val="21"/>
          <w:szCs w:val="21"/>
        </w:rPr>
        <w:t>课程</w:t>
      </w:r>
      <w:r w:rsidR="00DC6D85">
        <w:rPr>
          <w:rFonts w:asciiTheme="minorEastAsia" w:eastAsiaTheme="minorEastAsia" w:hAnsiTheme="minorEastAsia" w:hint="eastAsia"/>
          <w:sz w:val="21"/>
          <w:szCs w:val="21"/>
        </w:rPr>
        <w:t>毕业生</w:t>
      </w:r>
      <w:r w:rsidR="0007040A" w:rsidRPr="00DC6D85">
        <w:rPr>
          <w:rFonts w:asciiTheme="minorEastAsia" w:eastAsiaTheme="minorEastAsia" w:hAnsiTheme="minorEastAsia"/>
          <w:sz w:val="21"/>
          <w:szCs w:val="21"/>
        </w:rPr>
        <w:t>、</w:t>
      </w:r>
      <w:r w:rsidR="00DC6D85">
        <w:rPr>
          <w:rFonts w:asciiTheme="minorEastAsia" w:eastAsiaTheme="minorEastAsia" w:hAnsiTheme="minorEastAsia" w:hint="eastAsia"/>
          <w:sz w:val="21"/>
          <w:szCs w:val="21"/>
        </w:rPr>
        <w:t>及</w:t>
      </w:r>
      <w:r w:rsidRPr="00DC6D85">
        <w:rPr>
          <w:rFonts w:asciiTheme="minorEastAsia" w:eastAsiaTheme="minorEastAsia" w:hAnsiTheme="minorEastAsia" w:hint="eastAsia"/>
          <w:color w:val="000000"/>
          <w:sz w:val="21"/>
          <w:szCs w:val="21"/>
        </w:rPr>
        <w:t>青年职业人士</w:t>
      </w:r>
    </w:p>
    <w:p w14:paraId="6D816D46" w14:textId="4170CF60" w:rsidR="00EA2EC9" w:rsidRPr="00DC6D85" w:rsidRDefault="00F12C67" w:rsidP="00A006DA">
      <w:pPr>
        <w:pStyle w:val="NormalWeb"/>
        <w:shd w:val="clear" w:color="auto" w:fill="FFFFFF"/>
        <w:spacing w:before="0" w:beforeAutospacing="0" w:after="0" w:afterAutospacing="0"/>
        <w:ind w:left="-567"/>
        <w:rPr>
          <w:rFonts w:asciiTheme="minorEastAsia" w:eastAsiaTheme="minorEastAsia" w:hAnsiTheme="minorEastAsia"/>
          <w:color w:val="000000"/>
          <w:sz w:val="21"/>
          <w:szCs w:val="21"/>
        </w:rPr>
      </w:pPr>
      <w:r w:rsidRPr="00DC6D85">
        <w:rPr>
          <w:rFonts w:asciiTheme="minorEastAsia" w:eastAsiaTheme="minorEastAsia" w:hAnsiTheme="minorEastAsia"/>
          <w:color w:val="000000"/>
          <w:sz w:val="21"/>
          <w:szCs w:val="21"/>
        </w:rPr>
        <w:t xml:space="preserve">  2</w:t>
      </w:r>
      <w:r w:rsidR="00572E0E" w:rsidRPr="00DC6D85">
        <w:rPr>
          <w:rFonts w:asciiTheme="minorEastAsia" w:eastAsiaTheme="minorEastAsia" w:hAnsiTheme="minorEastAsia"/>
          <w:color w:val="000000"/>
          <w:sz w:val="21"/>
          <w:szCs w:val="21"/>
        </w:rPr>
        <w:t>.</w:t>
      </w:r>
      <w:r w:rsidRPr="00DC6D85">
        <w:rPr>
          <w:rFonts w:asciiTheme="minorEastAsia" w:eastAsiaTheme="minorEastAsia" w:hAnsiTheme="minorEastAsia"/>
          <w:color w:val="000000"/>
          <w:sz w:val="21"/>
          <w:szCs w:val="21"/>
        </w:rPr>
        <w:t xml:space="preserve"> </w:t>
      </w:r>
      <w:r w:rsidR="00EA2EC9" w:rsidRPr="00DC6D85">
        <w:rPr>
          <w:rFonts w:asciiTheme="minorEastAsia" w:eastAsiaTheme="minorEastAsia" w:hAnsiTheme="minorEastAsia"/>
          <w:color w:val="000000"/>
          <w:sz w:val="21"/>
          <w:szCs w:val="21"/>
        </w:rPr>
        <w:t xml:space="preserve"> </w:t>
      </w:r>
      <w:r w:rsidR="00EA2EC9" w:rsidRPr="00DC6D85">
        <w:rPr>
          <w:rFonts w:asciiTheme="minorEastAsia" w:eastAsiaTheme="minorEastAsia" w:hAnsiTheme="minorEastAsia" w:hint="eastAsia"/>
          <w:color w:val="000000"/>
          <w:sz w:val="21"/>
          <w:szCs w:val="21"/>
        </w:rPr>
        <w:t>大学</w:t>
      </w:r>
      <w:r w:rsidR="001B5588" w:rsidRPr="00DC6D85">
        <w:rPr>
          <w:rFonts w:asciiTheme="minorEastAsia" w:eastAsiaTheme="minorEastAsia" w:hAnsiTheme="minorEastAsia" w:hint="eastAsia"/>
          <w:color w:val="000000"/>
          <w:sz w:val="21"/>
          <w:szCs w:val="21"/>
        </w:rPr>
        <w:t>平均</w:t>
      </w:r>
      <w:r w:rsidR="00B3755F" w:rsidRPr="00DC6D85">
        <w:rPr>
          <w:rFonts w:asciiTheme="minorEastAsia" w:eastAsiaTheme="minorEastAsia" w:hAnsiTheme="minorEastAsia" w:hint="eastAsia"/>
          <w:color w:val="000000"/>
          <w:sz w:val="21"/>
          <w:szCs w:val="21"/>
        </w:rPr>
        <w:t>成绩</w:t>
      </w:r>
      <w:r w:rsidR="006D3D05" w:rsidRPr="00DC6D85">
        <w:rPr>
          <w:rFonts w:asciiTheme="minorEastAsia" w:eastAsiaTheme="minorEastAsia" w:hAnsiTheme="minorEastAsia" w:hint="eastAsia"/>
          <w:color w:val="000000"/>
          <w:sz w:val="21"/>
          <w:szCs w:val="21"/>
        </w:rPr>
        <w:t>常规要求</w:t>
      </w:r>
      <w:r w:rsidR="00A006DA">
        <w:rPr>
          <w:rFonts w:asciiTheme="minorEastAsia" w:eastAsiaTheme="minorEastAsia" w:hAnsiTheme="minorEastAsia" w:hint="eastAsia"/>
          <w:color w:val="000000"/>
          <w:sz w:val="21"/>
          <w:szCs w:val="21"/>
        </w:rPr>
        <w:t>：</w:t>
      </w:r>
      <w:r w:rsidR="00EA2EC9" w:rsidRPr="00DC6D85">
        <w:rPr>
          <w:rFonts w:asciiTheme="minorEastAsia" w:eastAsiaTheme="minorEastAsia" w:hAnsiTheme="minorEastAsia" w:hint="eastAsia"/>
          <w:color w:val="000000"/>
          <w:sz w:val="21"/>
          <w:szCs w:val="21"/>
        </w:rPr>
        <w:t>3.0（4.0分制）或80分（100分制）及以上</w:t>
      </w:r>
      <w:r w:rsidR="00B3755F" w:rsidRPr="00DC6D85">
        <w:rPr>
          <w:rFonts w:asciiTheme="minorEastAsia" w:eastAsiaTheme="minorEastAsia" w:hAnsiTheme="minorEastAsia" w:hint="eastAsia"/>
          <w:color w:val="000000"/>
          <w:sz w:val="21"/>
          <w:szCs w:val="21"/>
        </w:rPr>
        <w:t>。</w:t>
      </w:r>
    </w:p>
    <w:p w14:paraId="4F185596" w14:textId="77777777" w:rsidR="006D3D05" w:rsidRPr="00DC6D85" w:rsidRDefault="00F12C67" w:rsidP="001B5588">
      <w:pPr>
        <w:pStyle w:val="NormalWeb"/>
        <w:shd w:val="clear" w:color="auto" w:fill="FFFFFF"/>
        <w:spacing w:before="0" w:beforeAutospacing="0" w:after="0" w:afterAutospacing="0"/>
        <w:ind w:left="-567"/>
        <w:rPr>
          <w:rFonts w:asciiTheme="minorEastAsia" w:eastAsiaTheme="minorEastAsia" w:hAnsiTheme="minorEastAsia"/>
          <w:color w:val="000000"/>
          <w:sz w:val="21"/>
          <w:szCs w:val="21"/>
        </w:rPr>
      </w:pPr>
      <w:r w:rsidRPr="00DC6D85">
        <w:rPr>
          <w:rFonts w:asciiTheme="minorEastAsia" w:eastAsiaTheme="minorEastAsia" w:hAnsiTheme="minorEastAsia" w:hint="eastAsia"/>
          <w:color w:val="000000"/>
          <w:sz w:val="21"/>
          <w:szCs w:val="21"/>
        </w:rPr>
        <w:t xml:space="preserve">  </w:t>
      </w:r>
      <w:r w:rsidRPr="00DC6D85">
        <w:rPr>
          <w:rFonts w:asciiTheme="minorEastAsia" w:eastAsiaTheme="minorEastAsia" w:hAnsiTheme="minorEastAsia"/>
          <w:color w:val="000000"/>
          <w:sz w:val="21"/>
          <w:szCs w:val="21"/>
        </w:rPr>
        <w:t>3</w:t>
      </w:r>
      <w:r w:rsidR="00572E0E" w:rsidRPr="00DC6D85">
        <w:rPr>
          <w:rFonts w:asciiTheme="minorEastAsia" w:eastAsiaTheme="minorEastAsia" w:hAnsiTheme="minorEastAsia" w:hint="eastAsia"/>
          <w:color w:val="000000"/>
          <w:sz w:val="21"/>
          <w:szCs w:val="21"/>
        </w:rPr>
        <w:t>.</w:t>
      </w:r>
      <w:r w:rsidR="00572E0E" w:rsidRPr="00DC6D85">
        <w:rPr>
          <w:rFonts w:asciiTheme="minorEastAsia" w:eastAsiaTheme="minorEastAsia" w:hAnsiTheme="minorEastAsia"/>
          <w:color w:val="000000"/>
          <w:sz w:val="21"/>
          <w:szCs w:val="21"/>
        </w:rPr>
        <w:t xml:space="preserve">  </w:t>
      </w:r>
      <w:r w:rsidRPr="00DC6D85">
        <w:rPr>
          <w:rFonts w:asciiTheme="minorEastAsia" w:eastAsiaTheme="minorEastAsia" w:hAnsiTheme="minorEastAsia" w:hint="eastAsia"/>
          <w:color w:val="000000"/>
          <w:sz w:val="21"/>
          <w:szCs w:val="21"/>
        </w:rPr>
        <w:t>英语</w:t>
      </w:r>
      <w:r w:rsidR="001F5C45" w:rsidRPr="00DC6D85">
        <w:rPr>
          <w:rFonts w:asciiTheme="minorEastAsia" w:eastAsiaTheme="minorEastAsia" w:hAnsiTheme="minorEastAsia" w:hint="eastAsia"/>
          <w:color w:val="000000"/>
          <w:sz w:val="21"/>
          <w:szCs w:val="21"/>
        </w:rPr>
        <w:t>交流（</w:t>
      </w:r>
      <w:r w:rsidR="003955E1" w:rsidRPr="00DC6D85">
        <w:rPr>
          <w:rFonts w:asciiTheme="minorEastAsia" w:eastAsiaTheme="minorEastAsia" w:hAnsiTheme="minorEastAsia" w:cs="SimSun" w:hint="eastAsia"/>
          <w:sz w:val="21"/>
          <w:szCs w:val="21"/>
        </w:rPr>
        <w:t>听</w:t>
      </w:r>
      <w:r w:rsidR="003955E1" w:rsidRPr="00DC6D85">
        <w:rPr>
          <w:rFonts w:asciiTheme="minorEastAsia" w:eastAsiaTheme="minorEastAsia" w:hAnsiTheme="minorEastAsia" w:cs="DengXian" w:hint="eastAsia"/>
          <w:sz w:val="21"/>
          <w:szCs w:val="21"/>
        </w:rPr>
        <w:t>、</w:t>
      </w:r>
      <w:r w:rsidR="003955E1" w:rsidRPr="00DC6D85">
        <w:rPr>
          <w:rFonts w:asciiTheme="minorEastAsia" w:eastAsiaTheme="minorEastAsia" w:hAnsiTheme="minorEastAsia" w:cs="SimSun" w:hint="eastAsia"/>
          <w:sz w:val="21"/>
          <w:szCs w:val="21"/>
        </w:rPr>
        <w:t>说</w:t>
      </w:r>
      <w:r w:rsidR="003955E1" w:rsidRPr="00DC6D85">
        <w:rPr>
          <w:rFonts w:asciiTheme="minorEastAsia" w:eastAsiaTheme="minorEastAsia" w:hAnsiTheme="minorEastAsia" w:cs="DengXian" w:hint="eastAsia"/>
          <w:sz w:val="21"/>
          <w:szCs w:val="21"/>
        </w:rPr>
        <w:t>、</w:t>
      </w:r>
      <w:r w:rsidR="003955E1" w:rsidRPr="00DC6D85">
        <w:rPr>
          <w:rFonts w:asciiTheme="minorEastAsia" w:eastAsiaTheme="minorEastAsia" w:hAnsiTheme="minorEastAsia" w:cs="SimSun" w:hint="eastAsia"/>
          <w:sz w:val="21"/>
          <w:szCs w:val="21"/>
        </w:rPr>
        <w:t>读</w:t>
      </w:r>
      <w:r w:rsidR="003955E1" w:rsidRPr="00DC6D85">
        <w:rPr>
          <w:rFonts w:asciiTheme="minorEastAsia" w:eastAsiaTheme="minorEastAsia" w:hAnsiTheme="minorEastAsia" w:cs="DengXian" w:hint="eastAsia"/>
          <w:sz w:val="21"/>
          <w:szCs w:val="21"/>
        </w:rPr>
        <w:t>、</w:t>
      </w:r>
      <w:r w:rsidR="003955E1" w:rsidRPr="00DC6D85">
        <w:rPr>
          <w:rFonts w:asciiTheme="minorEastAsia" w:eastAsiaTheme="minorEastAsia" w:hAnsiTheme="minorEastAsia" w:cs="SimSun" w:hint="eastAsia"/>
          <w:sz w:val="21"/>
          <w:szCs w:val="21"/>
        </w:rPr>
        <w:t>写</w:t>
      </w:r>
      <w:r w:rsidR="006D3D05" w:rsidRPr="00DC6D85">
        <w:rPr>
          <w:rFonts w:asciiTheme="minorEastAsia" w:eastAsiaTheme="minorEastAsia" w:hAnsiTheme="minorEastAsia" w:cs="SimSun" w:hint="eastAsia"/>
          <w:sz w:val="21"/>
          <w:szCs w:val="21"/>
        </w:rPr>
        <w:t>）</w:t>
      </w:r>
      <w:r w:rsidRPr="00DC6D85">
        <w:rPr>
          <w:rFonts w:asciiTheme="minorEastAsia" w:eastAsiaTheme="minorEastAsia" w:hAnsiTheme="minorEastAsia" w:hint="eastAsia"/>
          <w:color w:val="000000"/>
          <w:sz w:val="21"/>
          <w:szCs w:val="21"/>
        </w:rPr>
        <w:t>能力</w:t>
      </w:r>
    </w:p>
    <w:p w14:paraId="42174928" w14:textId="4363BA99" w:rsidR="00EA2EC9" w:rsidRPr="00DC6D85" w:rsidRDefault="006D3D05" w:rsidP="001B5588">
      <w:pPr>
        <w:pStyle w:val="NormalWeb"/>
        <w:shd w:val="clear" w:color="auto" w:fill="FFFFFF"/>
        <w:spacing w:before="0" w:beforeAutospacing="0" w:after="0" w:afterAutospacing="0"/>
        <w:ind w:left="-567"/>
        <w:rPr>
          <w:rFonts w:asciiTheme="minorEastAsia" w:eastAsiaTheme="minorEastAsia" w:hAnsiTheme="minorEastAsia"/>
          <w:color w:val="000000"/>
          <w:sz w:val="21"/>
          <w:szCs w:val="21"/>
        </w:rPr>
      </w:pPr>
      <w:r w:rsidRPr="00DC6D85">
        <w:rPr>
          <w:rFonts w:asciiTheme="minorEastAsia" w:eastAsiaTheme="minorEastAsia" w:hAnsiTheme="minorEastAsia"/>
          <w:color w:val="000000"/>
          <w:sz w:val="21"/>
          <w:szCs w:val="21"/>
        </w:rPr>
        <w:t xml:space="preserve">       </w:t>
      </w:r>
      <w:r w:rsidRPr="00DC6D85">
        <w:rPr>
          <w:rFonts w:asciiTheme="minorEastAsia" w:eastAsiaTheme="minorEastAsia" w:hAnsiTheme="minorEastAsia" w:hint="eastAsia"/>
          <w:color w:val="000000"/>
          <w:sz w:val="21"/>
          <w:szCs w:val="21"/>
        </w:rPr>
        <w:t>常规要求达到以下任何一项英语考试成绩：</w:t>
      </w:r>
    </w:p>
    <w:p w14:paraId="76F249C8" w14:textId="746F45EF" w:rsidR="00EA2EC9" w:rsidRPr="00DC6D85" w:rsidRDefault="00F12C67" w:rsidP="008D2009">
      <w:pPr>
        <w:pStyle w:val="NormalWeb"/>
        <w:numPr>
          <w:ilvl w:val="0"/>
          <w:numId w:val="3"/>
        </w:numPr>
        <w:shd w:val="clear" w:color="auto" w:fill="FFFFFF"/>
        <w:tabs>
          <w:tab w:val="left" w:pos="284"/>
        </w:tabs>
        <w:spacing w:before="0" w:beforeAutospacing="0" w:after="0" w:afterAutospacing="0"/>
        <w:ind w:hanging="862"/>
        <w:rPr>
          <w:rFonts w:asciiTheme="minorEastAsia" w:eastAsiaTheme="minorEastAsia" w:hAnsiTheme="minorEastAsia"/>
          <w:color w:val="000000"/>
          <w:sz w:val="21"/>
          <w:szCs w:val="21"/>
        </w:rPr>
      </w:pPr>
      <w:r w:rsidRPr="00A006DA">
        <w:rPr>
          <w:rFonts w:asciiTheme="minorEastAsia" w:eastAsiaTheme="minorEastAsia" w:hAnsiTheme="minorEastAsia" w:hint="eastAsia"/>
          <w:b/>
          <w:bCs/>
          <w:color w:val="000000"/>
          <w:sz w:val="21"/>
          <w:szCs w:val="21"/>
        </w:rPr>
        <w:t>雅思</w:t>
      </w:r>
      <w:r w:rsidR="00EA2EC9" w:rsidRPr="00DC6D85">
        <w:rPr>
          <w:rFonts w:asciiTheme="minorEastAsia" w:eastAsiaTheme="minorEastAsia" w:hAnsiTheme="minorEastAsia" w:hint="eastAsia"/>
          <w:color w:val="000000"/>
          <w:sz w:val="21"/>
          <w:szCs w:val="21"/>
        </w:rPr>
        <w:t>：6.0及以上总分及每分项</w:t>
      </w:r>
    </w:p>
    <w:p w14:paraId="5DCB575D" w14:textId="4D3A244A" w:rsidR="00EA2EC9" w:rsidRPr="00DC6D85" w:rsidRDefault="00EA2EC9" w:rsidP="008D2009">
      <w:pPr>
        <w:pStyle w:val="NormalWeb"/>
        <w:numPr>
          <w:ilvl w:val="0"/>
          <w:numId w:val="3"/>
        </w:numPr>
        <w:shd w:val="clear" w:color="auto" w:fill="FFFFFF"/>
        <w:tabs>
          <w:tab w:val="left" w:pos="284"/>
        </w:tabs>
        <w:spacing w:before="0" w:beforeAutospacing="0" w:after="0" w:afterAutospacing="0"/>
        <w:ind w:hanging="862"/>
        <w:rPr>
          <w:rFonts w:asciiTheme="minorEastAsia" w:eastAsiaTheme="minorEastAsia" w:hAnsiTheme="minorEastAsia"/>
          <w:color w:val="000000"/>
          <w:sz w:val="21"/>
          <w:szCs w:val="21"/>
        </w:rPr>
      </w:pPr>
      <w:r w:rsidRPr="00A006DA">
        <w:rPr>
          <w:rFonts w:asciiTheme="minorEastAsia" w:eastAsiaTheme="minorEastAsia" w:hAnsiTheme="minorEastAsia" w:cs="SimSun" w:hint="eastAsia"/>
          <w:b/>
          <w:bCs/>
          <w:color w:val="000000"/>
          <w:sz w:val="21"/>
          <w:szCs w:val="21"/>
        </w:rPr>
        <w:t>托福</w:t>
      </w:r>
      <w:r w:rsidRPr="00DC6D85">
        <w:rPr>
          <w:rFonts w:asciiTheme="minorEastAsia" w:eastAsiaTheme="minorEastAsia" w:hAnsiTheme="minorEastAsia" w:cs="SimSun" w:hint="eastAsia"/>
          <w:color w:val="000000"/>
          <w:sz w:val="21"/>
          <w:szCs w:val="21"/>
        </w:rPr>
        <w:t>：85及以上总分（听力部分20分及以上）</w:t>
      </w:r>
    </w:p>
    <w:p w14:paraId="6C5317C3" w14:textId="3E74911C" w:rsidR="00EA2EC9" w:rsidRPr="00DC6D85" w:rsidRDefault="00F12C67" w:rsidP="008D2009">
      <w:pPr>
        <w:pStyle w:val="NormalWeb"/>
        <w:numPr>
          <w:ilvl w:val="0"/>
          <w:numId w:val="3"/>
        </w:numPr>
        <w:shd w:val="clear" w:color="auto" w:fill="FFFFFF"/>
        <w:tabs>
          <w:tab w:val="left" w:pos="284"/>
        </w:tabs>
        <w:spacing w:before="0" w:beforeAutospacing="0" w:after="0" w:afterAutospacing="0"/>
        <w:ind w:hanging="862"/>
        <w:rPr>
          <w:rFonts w:asciiTheme="minorEastAsia" w:eastAsiaTheme="minorEastAsia" w:hAnsiTheme="minorEastAsia"/>
          <w:color w:val="000000"/>
          <w:sz w:val="21"/>
          <w:szCs w:val="21"/>
        </w:rPr>
      </w:pPr>
      <w:r w:rsidRPr="00A006DA">
        <w:rPr>
          <w:rFonts w:asciiTheme="minorEastAsia" w:eastAsiaTheme="minorEastAsia" w:hAnsiTheme="minorEastAsia" w:cs="SimSun" w:hint="eastAsia"/>
          <w:b/>
          <w:bCs/>
          <w:color w:val="000000"/>
          <w:sz w:val="21"/>
          <w:szCs w:val="21"/>
        </w:rPr>
        <w:t>大学四级</w:t>
      </w:r>
      <w:r w:rsidR="00EA2EC9" w:rsidRPr="00DC6D85">
        <w:rPr>
          <w:rFonts w:asciiTheme="minorEastAsia" w:eastAsiaTheme="minorEastAsia" w:hAnsiTheme="minorEastAsia" w:cs="SimSun" w:hint="eastAsia"/>
          <w:color w:val="000000"/>
          <w:sz w:val="21"/>
          <w:szCs w:val="21"/>
        </w:rPr>
        <w:t>：530及以上总分</w:t>
      </w:r>
    </w:p>
    <w:p w14:paraId="582A0636" w14:textId="6E37DC12" w:rsidR="008E03B7" w:rsidRPr="00DC6D85" w:rsidRDefault="00F12C67" w:rsidP="008E03B7">
      <w:pPr>
        <w:pStyle w:val="NormalWeb"/>
        <w:numPr>
          <w:ilvl w:val="0"/>
          <w:numId w:val="3"/>
        </w:numPr>
        <w:shd w:val="clear" w:color="auto" w:fill="FFFFFF"/>
        <w:tabs>
          <w:tab w:val="left" w:pos="284"/>
        </w:tabs>
        <w:spacing w:before="0" w:beforeAutospacing="0" w:after="0" w:afterAutospacing="0"/>
        <w:ind w:hanging="862"/>
        <w:rPr>
          <w:rFonts w:asciiTheme="minorEastAsia" w:eastAsiaTheme="minorEastAsia" w:hAnsiTheme="minorEastAsia"/>
          <w:color w:val="000000"/>
          <w:sz w:val="21"/>
          <w:szCs w:val="21"/>
        </w:rPr>
      </w:pPr>
      <w:r w:rsidRPr="00A006DA">
        <w:rPr>
          <w:rFonts w:asciiTheme="minorEastAsia" w:eastAsiaTheme="minorEastAsia" w:hAnsiTheme="minorEastAsia" w:cs="SimSun" w:hint="eastAsia"/>
          <w:b/>
          <w:bCs/>
          <w:color w:val="000000"/>
          <w:sz w:val="21"/>
          <w:szCs w:val="21"/>
        </w:rPr>
        <w:t>大学六级</w:t>
      </w:r>
      <w:r w:rsidR="0067231C" w:rsidRPr="00DC6D85">
        <w:rPr>
          <w:rFonts w:asciiTheme="minorEastAsia" w:eastAsiaTheme="minorEastAsia" w:hAnsiTheme="minorEastAsia" w:cs="SimSun" w:hint="eastAsia"/>
          <w:color w:val="000000"/>
          <w:sz w:val="21"/>
          <w:szCs w:val="21"/>
        </w:rPr>
        <w:t>：510及以上总分</w:t>
      </w:r>
    </w:p>
    <w:p w14:paraId="70028B55" w14:textId="2344C3BA" w:rsidR="00207ACF" w:rsidRPr="00DC6D85" w:rsidRDefault="00207ACF" w:rsidP="00241523">
      <w:pPr>
        <w:pStyle w:val="NormalWeb"/>
        <w:numPr>
          <w:ilvl w:val="0"/>
          <w:numId w:val="6"/>
        </w:numPr>
        <w:shd w:val="clear" w:color="auto" w:fill="FFFFFF"/>
        <w:tabs>
          <w:tab w:val="left" w:pos="284"/>
        </w:tabs>
        <w:spacing w:before="0" w:beforeAutospacing="0" w:after="0" w:afterAutospacing="0"/>
        <w:rPr>
          <w:rFonts w:asciiTheme="minorEastAsia" w:eastAsiaTheme="minorEastAsia" w:hAnsiTheme="minorEastAsia"/>
          <w:color w:val="000000"/>
          <w:sz w:val="21"/>
          <w:szCs w:val="21"/>
        </w:rPr>
      </w:pPr>
      <w:r w:rsidRPr="00DC6D85">
        <w:rPr>
          <w:rFonts w:asciiTheme="minorEastAsia" w:eastAsiaTheme="minorEastAsia" w:hAnsiTheme="minorEastAsia" w:hint="eastAsia"/>
          <w:color w:val="000000"/>
          <w:sz w:val="21"/>
          <w:szCs w:val="21"/>
        </w:rPr>
        <w:t>对于不能提供以上英文考试成绩的申请者，课程招生人员</w:t>
      </w:r>
      <w:r w:rsidR="00685248" w:rsidRPr="00DC6D85">
        <w:rPr>
          <w:rFonts w:asciiTheme="minorEastAsia" w:eastAsiaTheme="minorEastAsia" w:hAnsiTheme="minorEastAsia" w:hint="eastAsia"/>
          <w:color w:val="000000"/>
          <w:sz w:val="21"/>
          <w:szCs w:val="21"/>
        </w:rPr>
        <w:t>将</w:t>
      </w:r>
      <w:r w:rsidRPr="00DC6D85">
        <w:rPr>
          <w:rFonts w:asciiTheme="minorEastAsia" w:eastAsiaTheme="minorEastAsia" w:hAnsiTheme="minorEastAsia" w:hint="eastAsia"/>
          <w:color w:val="000000"/>
          <w:sz w:val="21"/>
          <w:szCs w:val="21"/>
        </w:rPr>
        <w:t>安排线上英语</w:t>
      </w:r>
      <w:r w:rsidR="00685248" w:rsidRPr="00DC6D85">
        <w:rPr>
          <w:rFonts w:asciiTheme="minorEastAsia" w:eastAsiaTheme="minorEastAsia" w:hAnsiTheme="minorEastAsia" w:hint="eastAsia"/>
          <w:color w:val="000000"/>
          <w:sz w:val="21"/>
          <w:szCs w:val="21"/>
        </w:rPr>
        <w:t>口试</w:t>
      </w:r>
      <w:r w:rsidRPr="00DC6D85">
        <w:rPr>
          <w:rFonts w:asciiTheme="minorEastAsia" w:eastAsiaTheme="minorEastAsia" w:hAnsiTheme="minorEastAsia" w:hint="eastAsia"/>
          <w:color w:val="000000"/>
          <w:sz w:val="21"/>
          <w:szCs w:val="21"/>
        </w:rPr>
        <w:t>。</w:t>
      </w:r>
    </w:p>
    <w:p w14:paraId="116FEB1C" w14:textId="77777777" w:rsidR="00241523" w:rsidRPr="00DC6D85" w:rsidRDefault="00207ACF" w:rsidP="00241523">
      <w:pPr>
        <w:pStyle w:val="NormalWeb"/>
        <w:numPr>
          <w:ilvl w:val="0"/>
          <w:numId w:val="6"/>
        </w:numPr>
        <w:shd w:val="clear" w:color="auto" w:fill="FFFFFF"/>
        <w:tabs>
          <w:tab w:val="left" w:pos="284"/>
        </w:tabs>
        <w:spacing w:before="0" w:beforeAutospacing="0" w:after="0" w:afterAutospacing="0"/>
        <w:rPr>
          <w:rFonts w:asciiTheme="minorEastAsia" w:eastAsiaTheme="minorEastAsia" w:hAnsiTheme="minorEastAsia" w:cs="DengXian"/>
          <w:sz w:val="21"/>
          <w:szCs w:val="21"/>
        </w:rPr>
      </w:pPr>
      <w:r w:rsidRPr="00DC6D85">
        <w:rPr>
          <w:rFonts w:asciiTheme="minorEastAsia" w:eastAsiaTheme="minorEastAsia" w:hAnsiTheme="minorEastAsia" w:hint="eastAsia"/>
          <w:color w:val="000000"/>
          <w:sz w:val="21"/>
          <w:szCs w:val="21"/>
        </w:rPr>
        <w:t>以上英文交流能力要求对于英语作为母语</w:t>
      </w:r>
      <w:r w:rsidRPr="00DC6D85">
        <w:rPr>
          <w:rFonts w:asciiTheme="minorEastAsia" w:eastAsiaTheme="minorEastAsia" w:hAnsiTheme="minorEastAsia" w:cs="DengXian" w:hint="eastAsia"/>
          <w:sz w:val="21"/>
          <w:szCs w:val="21"/>
        </w:rPr>
        <w:t>、或从</w:t>
      </w:r>
      <w:r w:rsidR="002248EA" w:rsidRPr="00DC6D85">
        <w:rPr>
          <w:rFonts w:asciiTheme="minorEastAsia" w:eastAsiaTheme="minorEastAsia" w:hAnsiTheme="minorEastAsia" w:cs="DengXian" w:hint="eastAsia"/>
          <w:sz w:val="21"/>
          <w:szCs w:val="21"/>
        </w:rPr>
        <w:t>以</w:t>
      </w:r>
      <w:r w:rsidRPr="00DC6D85">
        <w:rPr>
          <w:rFonts w:asciiTheme="minorEastAsia" w:eastAsiaTheme="minorEastAsia" w:hAnsiTheme="minorEastAsia" w:cs="DengXian" w:hint="eastAsia"/>
          <w:sz w:val="21"/>
          <w:szCs w:val="21"/>
        </w:rPr>
        <w:t>英语为主要授课语言的大学获得学位、或在以</w:t>
      </w:r>
    </w:p>
    <w:p w14:paraId="2DD3ED65" w14:textId="1836C474" w:rsidR="00207ACF" w:rsidRPr="00DC6D85" w:rsidRDefault="00241523" w:rsidP="00241523">
      <w:pPr>
        <w:pStyle w:val="NormalWeb"/>
        <w:shd w:val="clear" w:color="auto" w:fill="FFFFFF"/>
        <w:tabs>
          <w:tab w:val="left" w:pos="284"/>
        </w:tabs>
        <w:spacing w:before="0" w:beforeAutospacing="0" w:after="0" w:afterAutospacing="0"/>
        <w:ind w:left="-142"/>
        <w:rPr>
          <w:rFonts w:asciiTheme="minorEastAsia" w:eastAsiaTheme="minorEastAsia" w:hAnsiTheme="minorEastAsia" w:cs="DengXian"/>
          <w:sz w:val="21"/>
          <w:szCs w:val="21"/>
        </w:rPr>
      </w:pPr>
      <w:r w:rsidRPr="00DC6D85">
        <w:rPr>
          <w:rFonts w:asciiTheme="minorEastAsia" w:eastAsiaTheme="minorEastAsia" w:hAnsiTheme="minorEastAsia" w:cs="DengXian" w:hint="eastAsia"/>
          <w:sz w:val="21"/>
          <w:szCs w:val="21"/>
        </w:rPr>
        <w:t xml:space="preserve"> </w:t>
      </w:r>
      <w:r w:rsidRPr="00DC6D85">
        <w:rPr>
          <w:rFonts w:asciiTheme="minorEastAsia" w:eastAsiaTheme="minorEastAsia" w:hAnsiTheme="minorEastAsia" w:cs="DengXian"/>
          <w:sz w:val="21"/>
          <w:szCs w:val="21"/>
        </w:rPr>
        <w:t xml:space="preserve">      </w:t>
      </w:r>
      <w:r w:rsidR="00207ACF" w:rsidRPr="00DC6D85">
        <w:rPr>
          <w:rFonts w:asciiTheme="minorEastAsia" w:eastAsiaTheme="minorEastAsia" w:hAnsiTheme="minorEastAsia" w:cs="DengXian" w:hint="eastAsia"/>
          <w:sz w:val="21"/>
          <w:szCs w:val="21"/>
        </w:rPr>
        <w:t>英语为主要交流语言的工作环境长期工作的申请者</w:t>
      </w:r>
      <w:r w:rsidR="002248EA" w:rsidRPr="00DC6D85">
        <w:rPr>
          <w:rFonts w:asciiTheme="minorEastAsia" w:eastAsiaTheme="minorEastAsia" w:hAnsiTheme="minorEastAsia" w:cs="DengXian" w:hint="eastAsia"/>
          <w:sz w:val="21"/>
          <w:szCs w:val="21"/>
        </w:rPr>
        <w:t>，可以免除。</w:t>
      </w:r>
    </w:p>
    <w:p w14:paraId="2E8B0EA4" w14:textId="77777777" w:rsidR="0093144E" w:rsidRDefault="00F12C67" w:rsidP="00A006DA">
      <w:pPr>
        <w:pStyle w:val="NormalWeb"/>
        <w:shd w:val="clear" w:color="auto" w:fill="FFFFFF"/>
        <w:spacing w:before="0" w:beforeAutospacing="0" w:after="0" w:afterAutospacing="0"/>
        <w:ind w:left="-567" w:right="119"/>
        <w:rPr>
          <w:rFonts w:asciiTheme="minorEastAsia" w:eastAsiaTheme="minorEastAsia" w:hAnsiTheme="minorEastAsia"/>
          <w:sz w:val="21"/>
          <w:szCs w:val="21"/>
        </w:rPr>
      </w:pPr>
      <w:r w:rsidRPr="00DC6D85">
        <w:rPr>
          <w:rFonts w:asciiTheme="minorEastAsia" w:eastAsiaTheme="minorEastAsia" w:hAnsiTheme="minorEastAsia"/>
          <w:color w:val="000000"/>
          <w:sz w:val="21"/>
          <w:szCs w:val="21"/>
        </w:rPr>
        <w:lastRenderedPageBreak/>
        <w:t xml:space="preserve">  4</w:t>
      </w:r>
      <w:r w:rsidR="00572E0E" w:rsidRPr="00DC6D85">
        <w:rPr>
          <w:rFonts w:asciiTheme="minorEastAsia" w:eastAsiaTheme="minorEastAsia" w:hAnsiTheme="minorEastAsia"/>
          <w:color w:val="000000"/>
          <w:sz w:val="21"/>
          <w:szCs w:val="21"/>
        </w:rPr>
        <w:t>.</w:t>
      </w:r>
      <w:r w:rsidRPr="00DC6D85">
        <w:rPr>
          <w:rFonts w:asciiTheme="minorEastAsia" w:eastAsiaTheme="minorEastAsia" w:hAnsiTheme="minorEastAsia"/>
          <w:color w:val="000000"/>
          <w:sz w:val="21"/>
          <w:szCs w:val="21"/>
        </w:rPr>
        <w:t xml:space="preserve"> </w:t>
      </w:r>
      <w:r w:rsidR="00572E0E" w:rsidRPr="00DC6D85">
        <w:rPr>
          <w:rFonts w:asciiTheme="minorEastAsia" w:eastAsiaTheme="minorEastAsia" w:hAnsiTheme="minorEastAsia"/>
          <w:color w:val="000000"/>
          <w:sz w:val="21"/>
          <w:szCs w:val="21"/>
        </w:rPr>
        <w:t xml:space="preserve"> </w:t>
      </w:r>
      <w:r w:rsidR="00E34162" w:rsidRPr="00DC6D85">
        <w:rPr>
          <w:rFonts w:asciiTheme="minorEastAsia" w:eastAsiaTheme="minorEastAsia" w:hAnsiTheme="minorEastAsia" w:hint="eastAsia"/>
          <w:color w:val="000000"/>
          <w:sz w:val="21"/>
          <w:szCs w:val="21"/>
        </w:rPr>
        <w:t>对课程覆盖领域及课题有</w:t>
      </w:r>
      <w:r w:rsidR="00207ACF" w:rsidRPr="00DC6D85">
        <w:rPr>
          <w:rFonts w:asciiTheme="minorEastAsia" w:eastAsiaTheme="minorEastAsia" w:hAnsiTheme="minorEastAsia" w:hint="eastAsia"/>
          <w:color w:val="000000"/>
          <w:sz w:val="21"/>
          <w:szCs w:val="21"/>
        </w:rPr>
        <w:t>强烈</w:t>
      </w:r>
      <w:r w:rsidR="00E34162" w:rsidRPr="00DC6D85">
        <w:rPr>
          <w:rFonts w:asciiTheme="minorEastAsia" w:eastAsiaTheme="minorEastAsia" w:hAnsiTheme="minorEastAsia" w:hint="eastAsia"/>
          <w:color w:val="000000"/>
          <w:sz w:val="21"/>
          <w:szCs w:val="21"/>
        </w:rPr>
        <w:t>兴趣及相关研究及/或工作经验，有强的社会责任感</w:t>
      </w:r>
      <w:r w:rsidR="00E34162" w:rsidRPr="00DC6D85">
        <w:rPr>
          <w:rFonts w:asciiTheme="minorEastAsia" w:eastAsiaTheme="minorEastAsia" w:hAnsiTheme="minorEastAsia"/>
          <w:sz w:val="21"/>
          <w:szCs w:val="21"/>
        </w:rPr>
        <w:t>、</w:t>
      </w:r>
      <w:r w:rsidR="00E34162" w:rsidRPr="00DC6D85">
        <w:rPr>
          <w:rFonts w:asciiTheme="minorEastAsia" w:eastAsiaTheme="minorEastAsia" w:hAnsiTheme="minorEastAsia" w:hint="eastAsia"/>
          <w:sz w:val="21"/>
          <w:szCs w:val="21"/>
        </w:rPr>
        <w:t>领导能力</w:t>
      </w:r>
      <w:r w:rsidR="0093144E" w:rsidRPr="00DC6D85">
        <w:rPr>
          <w:rFonts w:asciiTheme="minorEastAsia" w:eastAsiaTheme="minorEastAsia" w:hAnsiTheme="minorEastAsia"/>
          <w:sz w:val="21"/>
          <w:szCs w:val="21"/>
        </w:rPr>
        <w:t>、</w:t>
      </w:r>
      <w:r w:rsidR="00E34162" w:rsidRPr="00DC6D85">
        <w:rPr>
          <w:rFonts w:asciiTheme="minorEastAsia" w:eastAsiaTheme="minorEastAsia" w:hAnsiTheme="minorEastAsia" w:hint="eastAsia"/>
          <w:sz w:val="21"/>
          <w:szCs w:val="21"/>
        </w:rPr>
        <w:t>团队合作</w:t>
      </w:r>
    </w:p>
    <w:p w14:paraId="6FBE1FC9" w14:textId="5718E7A6" w:rsidR="00F12C67" w:rsidRPr="00DC6D85" w:rsidRDefault="0093144E" w:rsidP="0093144E">
      <w:pPr>
        <w:pStyle w:val="NormalWeb"/>
        <w:shd w:val="clear" w:color="auto" w:fill="FFFFFF"/>
        <w:spacing w:before="0" w:beforeAutospacing="0" w:after="0" w:afterAutospacing="0"/>
        <w:ind w:left="-567" w:right="11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及</w:t>
      </w:r>
      <w:r w:rsidR="00A66D2F">
        <w:rPr>
          <w:rFonts w:asciiTheme="minorEastAsia" w:eastAsiaTheme="minorEastAsia" w:hAnsiTheme="minorEastAsia" w:hint="eastAsia"/>
          <w:sz w:val="21"/>
          <w:szCs w:val="21"/>
        </w:rPr>
        <w:t>参与小组合作</w:t>
      </w:r>
      <w:r>
        <w:rPr>
          <w:rFonts w:asciiTheme="minorEastAsia" w:eastAsiaTheme="minorEastAsia" w:hAnsiTheme="minorEastAsia" w:hint="eastAsia"/>
          <w:sz w:val="21"/>
          <w:szCs w:val="21"/>
        </w:rPr>
        <w:t>项目或课题</w:t>
      </w:r>
      <w:r w:rsidR="00E34162" w:rsidRPr="00DC6D85">
        <w:rPr>
          <w:rFonts w:asciiTheme="minorEastAsia" w:eastAsiaTheme="minorEastAsia" w:hAnsiTheme="minorEastAsia" w:hint="eastAsia"/>
          <w:sz w:val="21"/>
          <w:szCs w:val="21"/>
        </w:rPr>
        <w:t>经验。</w:t>
      </w:r>
    </w:p>
    <w:p w14:paraId="39985905" w14:textId="768319F8" w:rsidR="008C08E2" w:rsidRPr="00DC6D85" w:rsidRDefault="008C08E2" w:rsidP="001B5588">
      <w:pPr>
        <w:pStyle w:val="NormalWeb"/>
        <w:shd w:val="clear" w:color="auto" w:fill="FFFFFF"/>
        <w:spacing w:before="0" w:beforeAutospacing="0" w:after="0" w:afterAutospacing="0"/>
        <w:ind w:left="-567"/>
        <w:rPr>
          <w:rFonts w:asciiTheme="minorEastAsia" w:eastAsiaTheme="minorEastAsia" w:hAnsiTheme="minorEastAsia"/>
          <w:color w:val="000000"/>
          <w:sz w:val="21"/>
          <w:szCs w:val="21"/>
        </w:rPr>
      </w:pPr>
      <w:r w:rsidRPr="00DC6D85">
        <w:rPr>
          <w:rFonts w:asciiTheme="minorEastAsia" w:eastAsiaTheme="minorEastAsia" w:hAnsiTheme="minorEastAsia"/>
          <w:sz w:val="21"/>
          <w:szCs w:val="21"/>
        </w:rPr>
        <w:t xml:space="preserve">  </w:t>
      </w:r>
      <w:r w:rsidRPr="00DC6D85">
        <w:rPr>
          <w:rFonts w:asciiTheme="minorEastAsia" w:eastAsiaTheme="minorEastAsia" w:hAnsiTheme="minorEastAsia" w:hint="eastAsia"/>
          <w:sz w:val="21"/>
          <w:szCs w:val="21"/>
        </w:rPr>
        <w:t>5.</w:t>
      </w:r>
      <w:r w:rsidRPr="00DC6D85">
        <w:rPr>
          <w:rFonts w:asciiTheme="minorEastAsia" w:eastAsiaTheme="minorEastAsia" w:hAnsiTheme="minorEastAsia"/>
          <w:sz w:val="21"/>
          <w:szCs w:val="21"/>
        </w:rPr>
        <w:t xml:space="preserve">  </w:t>
      </w:r>
      <w:r w:rsidRPr="00DC6D85">
        <w:rPr>
          <w:rFonts w:asciiTheme="minorEastAsia" w:eastAsiaTheme="minorEastAsia" w:hAnsiTheme="minorEastAsia" w:hint="eastAsia"/>
          <w:sz w:val="21"/>
          <w:szCs w:val="21"/>
        </w:rPr>
        <w:t>招生人员审核时会考虑申请者的综合条件。</w:t>
      </w:r>
    </w:p>
    <w:p w14:paraId="257BC2DD" w14:textId="45D9C931" w:rsidR="00572E0E" w:rsidRPr="00DC6D85" w:rsidRDefault="00F12C67" w:rsidP="00572E0E">
      <w:pPr>
        <w:pStyle w:val="NormalWeb"/>
        <w:shd w:val="clear" w:color="auto" w:fill="FFFFFF"/>
        <w:spacing w:before="0" w:beforeAutospacing="0" w:after="0" w:afterAutospacing="0"/>
        <w:ind w:left="-567"/>
        <w:rPr>
          <w:rFonts w:asciiTheme="minorEastAsia" w:eastAsiaTheme="minorEastAsia" w:hAnsiTheme="minorEastAsia"/>
          <w:color w:val="000000"/>
          <w:sz w:val="21"/>
          <w:szCs w:val="21"/>
        </w:rPr>
      </w:pPr>
      <w:r w:rsidRPr="00DC6D85">
        <w:rPr>
          <w:rFonts w:asciiTheme="minorEastAsia" w:eastAsiaTheme="minorEastAsia" w:hAnsiTheme="minorEastAsia" w:hint="eastAsia"/>
          <w:color w:val="000000"/>
          <w:sz w:val="21"/>
          <w:szCs w:val="21"/>
        </w:rPr>
        <w:t> </w:t>
      </w:r>
    </w:p>
    <w:p w14:paraId="25E87AF7" w14:textId="3E8705D4" w:rsidR="003D4F13" w:rsidRPr="001778A5" w:rsidRDefault="003D4F13" w:rsidP="00572E0E">
      <w:pPr>
        <w:pStyle w:val="NormalWeb"/>
        <w:spacing w:before="0" w:beforeAutospacing="0" w:after="0" w:afterAutospacing="0"/>
        <w:ind w:left="-567"/>
        <w:rPr>
          <w:rFonts w:asciiTheme="minorEastAsia" w:eastAsiaTheme="minorEastAsia" w:hAnsiTheme="minorEastAsia"/>
          <w:b/>
          <w:bCs/>
          <w:sz w:val="26"/>
          <w:szCs w:val="26"/>
        </w:rPr>
      </w:pPr>
      <w:r w:rsidRPr="001778A5">
        <w:rPr>
          <w:rFonts w:asciiTheme="minorEastAsia" w:eastAsiaTheme="minorEastAsia" w:hAnsiTheme="minorEastAsia" w:hint="eastAsia"/>
          <w:b/>
          <w:bCs/>
          <w:sz w:val="26"/>
          <w:szCs w:val="26"/>
        </w:rPr>
        <w:t>申请方式及流程</w:t>
      </w:r>
      <w:r w:rsidR="001778A5" w:rsidRPr="001778A5">
        <w:rPr>
          <w:rFonts w:asciiTheme="minorEastAsia" w:eastAsiaTheme="minorEastAsia" w:hAnsiTheme="minorEastAsia" w:hint="eastAsia"/>
          <w:b/>
          <w:bCs/>
          <w:sz w:val="26"/>
          <w:szCs w:val="26"/>
        </w:rPr>
        <w:t>：</w:t>
      </w:r>
    </w:p>
    <w:p w14:paraId="1196BEBD" w14:textId="77777777" w:rsidR="00D04C15" w:rsidRPr="00DC6D85" w:rsidRDefault="00D04C15" w:rsidP="00572E0E">
      <w:pPr>
        <w:pStyle w:val="NormalWeb"/>
        <w:spacing w:before="0" w:beforeAutospacing="0" w:after="0" w:afterAutospacing="0"/>
        <w:ind w:left="-567"/>
        <w:rPr>
          <w:rFonts w:asciiTheme="minorEastAsia" w:eastAsiaTheme="minorEastAsia" w:hAnsiTheme="minorEastAsia"/>
          <w:sz w:val="26"/>
          <w:szCs w:val="26"/>
        </w:rPr>
      </w:pPr>
    </w:p>
    <w:p w14:paraId="43BA8680" w14:textId="78BA30AA" w:rsidR="002E5629" w:rsidRPr="00591252" w:rsidRDefault="002E5629" w:rsidP="002E5629">
      <w:pPr>
        <w:pStyle w:val="NormalWeb"/>
        <w:numPr>
          <w:ilvl w:val="0"/>
          <w:numId w:val="5"/>
        </w:numPr>
        <w:spacing w:before="0" w:beforeAutospacing="0" w:after="0" w:afterAutospacing="0"/>
        <w:rPr>
          <w:rFonts w:asciiTheme="minorEastAsia" w:eastAsiaTheme="minorEastAsia" w:hAnsiTheme="minorEastAsia"/>
          <w:color w:val="000000"/>
          <w:sz w:val="21"/>
          <w:szCs w:val="21"/>
          <w:highlight w:val="yellow"/>
        </w:rPr>
      </w:pPr>
      <w:r w:rsidRPr="00DC6D85">
        <w:rPr>
          <w:rFonts w:asciiTheme="minorEastAsia" w:eastAsiaTheme="minorEastAsia" w:hAnsiTheme="minorEastAsia" w:hint="eastAsia"/>
          <w:color w:val="000000"/>
          <w:sz w:val="21"/>
          <w:szCs w:val="21"/>
        </w:rPr>
        <w:t>请查阅附件</w:t>
      </w:r>
      <w:r>
        <w:rPr>
          <w:rFonts w:asciiTheme="minorEastAsia" w:eastAsiaTheme="minorEastAsia" w:hAnsiTheme="minorEastAsia" w:hint="eastAsia"/>
          <w:color w:val="000000"/>
          <w:sz w:val="21"/>
          <w:szCs w:val="21"/>
        </w:rPr>
        <w:t>中的</w:t>
      </w:r>
      <w:r w:rsidRPr="00DC6D85">
        <w:rPr>
          <w:rFonts w:asciiTheme="minorEastAsia" w:eastAsiaTheme="minorEastAsia" w:hAnsiTheme="minorEastAsia" w:hint="eastAsia"/>
          <w:color w:val="000000"/>
          <w:sz w:val="21"/>
          <w:szCs w:val="21"/>
        </w:rPr>
        <w:t>英文宣传资料</w:t>
      </w:r>
      <w:r w:rsidR="009A3EE5">
        <w:rPr>
          <w:rFonts w:asciiTheme="minorEastAsia" w:eastAsiaTheme="minorEastAsia" w:hAnsiTheme="minorEastAsia" w:hint="eastAsia"/>
          <w:color w:val="000000"/>
          <w:sz w:val="21"/>
          <w:szCs w:val="21"/>
        </w:rPr>
        <w:t>及课程联络信息</w:t>
      </w:r>
      <w:r w:rsidR="00325E4D">
        <w:rPr>
          <w:rFonts w:asciiTheme="minorEastAsia" w:eastAsiaTheme="minorEastAsia" w:hAnsiTheme="minorEastAsia" w:hint="eastAsia"/>
          <w:color w:val="000000"/>
          <w:sz w:val="21"/>
          <w:szCs w:val="21"/>
        </w:rPr>
        <w:t xml:space="preserve"> </w:t>
      </w:r>
      <w:r w:rsidR="00325E4D">
        <w:rPr>
          <w:rFonts w:asciiTheme="minorEastAsia" w:eastAsiaTheme="minorEastAsia" w:hAnsiTheme="minorEastAsia"/>
          <w:color w:val="000000"/>
          <w:sz w:val="21"/>
          <w:szCs w:val="21"/>
        </w:rPr>
        <w:t>(</w:t>
      </w:r>
      <w:r w:rsidR="00325E4D" w:rsidRPr="00591252">
        <w:rPr>
          <w:rFonts w:asciiTheme="minorEastAsia" w:eastAsiaTheme="minorEastAsia" w:hAnsiTheme="minorEastAsia" w:hint="eastAsia"/>
          <w:color w:val="000000"/>
          <w:sz w:val="21"/>
          <w:szCs w:val="21"/>
          <w:highlight w:val="yellow"/>
        </w:rPr>
        <w:t>陈博士</w:t>
      </w:r>
      <w:r w:rsidR="00325E4D" w:rsidRPr="00591252">
        <w:rPr>
          <w:rFonts w:asciiTheme="minorEastAsia" w:eastAsiaTheme="minorEastAsia" w:hAnsiTheme="minorEastAsia"/>
          <w:color w:val="000000"/>
          <w:sz w:val="21"/>
          <w:szCs w:val="21"/>
          <w:highlight w:val="yellow"/>
        </w:rPr>
        <w:t xml:space="preserve">: </w:t>
      </w:r>
      <w:r w:rsidR="00325E4D" w:rsidRPr="00591252">
        <w:rPr>
          <w:rFonts w:asciiTheme="minorEastAsia" w:eastAsiaTheme="minorEastAsia" w:hAnsiTheme="minorEastAsia" w:hint="eastAsia"/>
          <w:color w:val="000000"/>
          <w:sz w:val="21"/>
          <w:szCs w:val="21"/>
          <w:highlight w:val="yellow"/>
        </w:rPr>
        <w:t>电子邮箱</w:t>
      </w:r>
      <w:r w:rsidR="00325E4D" w:rsidRPr="00591252">
        <w:rPr>
          <w:rFonts w:asciiTheme="minorEastAsia" w:eastAsiaTheme="minorEastAsia" w:hAnsiTheme="minorEastAsia"/>
          <w:color w:val="000000"/>
          <w:sz w:val="21"/>
          <w:szCs w:val="21"/>
          <w:highlight w:val="yellow"/>
        </w:rPr>
        <w:t xml:space="preserve">: </w:t>
      </w:r>
      <w:hyperlink r:id="rId8" w:history="1">
        <w:r w:rsidR="00325E4D" w:rsidRPr="00591252">
          <w:rPr>
            <w:rStyle w:val="Hyperlink"/>
            <w:rFonts w:asciiTheme="minorEastAsia" w:eastAsiaTheme="minorEastAsia" w:hAnsiTheme="minorEastAsia"/>
            <w:sz w:val="21"/>
            <w:szCs w:val="21"/>
            <w:highlight w:val="yellow"/>
          </w:rPr>
          <w:t>samuel.chen@compas.ox.ac.uk</w:t>
        </w:r>
      </w:hyperlink>
      <w:r w:rsidR="00325E4D" w:rsidRPr="00591252">
        <w:rPr>
          <w:rFonts w:asciiTheme="minorEastAsia" w:eastAsiaTheme="minorEastAsia" w:hAnsiTheme="minorEastAsia"/>
          <w:color w:val="000000"/>
          <w:sz w:val="21"/>
          <w:szCs w:val="21"/>
          <w:highlight w:val="yellow"/>
        </w:rPr>
        <w:t xml:space="preserve">; </w:t>
      </w:r>
      <w:r w:rsidR="00325E4D" w:rsidRPr="00591252">
        <w:rPr>
          <w:rFonts w:asciiTheme="minorEastAsia" w:eastAsiaTheme="minorEastAsia" w:hAnsiTheme="minorEastAsia" w:hint="eastAsia"/>
          <w:color w:val="000000"/>
          <w:sz w:val="21"/>
          <w:szCs w:val="21"/>
          <w:highlight w:val="yellow"/>
        </w:rPr>
        <w:t>微信：o</w:t>
      </w:r>
      <w:r w:rsidR="00325E4D" w:rsidRPr="00591252">
        <w:rPr>
          <w:rFonts w:asciiTheme="minorEastAsia" w:eastAsiaTheme="minorEastAsia" w:hAnsiTheme="minorEastAsia"/>
          <w:color w:val="000000"/>
          <w:sz w:val="21"/>
          <w:szCs w:val="21"/>
          <w:highlight w:val="yellow"/>
        </w:rPr>
        <w:t>xfordsustain)</w:t>
      </w:r>
      <w:r w:rsidR="00D641AD" w:rsidRPr="00591252">
        <w:rPr>
          <w:rFonts w:asciiTheme="minorEastAsia" w:eastAsiaTheme="minorEastAsia" w:hAnsiTheme="minorEastAsia" w:hint="eastAsia"/>
          <w:color w:val="000000"/>
          <w:sz w:val="21"/>
          <w:szCs w:val="21"/>
          <w:highlight w:val="yellow"/>
        </w:rPr>
        <w:t>。</w:t>
      </w:r>
    </w:p>
    <w:p w14:paraId="0E20E773" w14:textId="7BCB45DA" w:rsidR="00677FE0" w:rsidRPr="00A006DA" w:rsidRDefault="00A006DA" w:rsidP="00383809">
      <w:pPr>
        <w:pStyle w:val="NormalWeb"/>
        <w:numPr>
          <w:ilvl w:val="0"/>
          <w:numId w:val="5"/>
        </w:numPr>
        <w:spacing w:before="0" w:beforeAutospacing="0" w:after="0" w:afterAutospacing="0"/>
        <w:rPr>
          <w:rFonts w:asciiTheme="minorEastAsia" w:eastAsiaTheme="minorEastAsia" w:hAnsiTheme="minorEastAsia"/>
          <w:sz w:val="21"/>
          <w:szCs w:val="21"/>
        </w:rPr>
      </w:pPr>
      <w:r w:rsidRPr="00A006DA">
        <w:rPr>
          <w:rFonts w:asciiTheme="minorEastAsia" w:eastAsiaTheme="minorEastAsia" w:hAnsiTheme="minorEastAsia" w:hint="eastAsia"/>
          <w:color w:val="000000"/>
          <w:sz w:val="21"/>
          <w:szCs w:val="21"/>
        </w:rPr>
        <w:t>访问</w:t>
      </w:r>
      <w:r w:rsidR="002E5629">
        <w:rPr>
          <w:rFonts w:asciiTheme="minorEastAsia" w:eastAsiaTheme="minorEastAsia" w:hAnsiTheme="minorEastAsia" w:hint="eastAsia"/>
          <w:color w:val="000000"/>
          <w:sz w:val="21"/>
          <w:szCs w:val="21"/>
        </w:rPr>
        <w:t>英方课程提供方网站填写申请表</w:t>
      </w:r>
      <w:r>
        <w:rPr>
          <w:rFonts w:asciiTheme="minorEastAsia" w:eastAsiaTheme="minorEastAsia" w:hAnsiTheme="minorEastAsia" w:hint="eastAsia"/>
          <w:sz w:val="21"/>
          <w:szCs w:val="21"/>
        </w:rPr>
        <w:t>：</w:t>
      </w:r>
      <w:hyperlink r:id="rId9" w:history="1">
        <w:r w:rsidRPr="00367F0B">
          <w:rPr>
            <w:rStyle w:val="Hyperlink"/>
            <w:rFonts w:asciiTheme="minorEastAsia" w:eastAsiaTheme="minorEastAsia" w:hAnsiTheme="minorEastAsia"/>
            <w:sz w:val="21"/>
            <w:szCs w:val="21"/>
          </w:rPr>
          <w:t>www.futureofcities.ox.ac.uk/short-courses/</w:t>
        </w:r>
      </w:hyperlink>
      <w:r>
        <w:rPr>
          <w:rFonts w:asciiTheme="minorEastAsia" w:eastAsiaTheme="minorEastAsia" w:hAnsiTheme="minorEastAsia"/>
          <w:sz w:val="21"/>
          <w:szCs w:val="21"/>
        </w:rPr>
        <w:t xml:space="preserve"> </w:t>
      </w:r>
    </w:p>
    <w:p w14:paraId="2D1AA32B" w14:textId="4F84EE5B" w:rsidR="003D4F13" w:rsidRPr="00DC6D85" w:rsidRDefault="003D4F13" w:rsidP="003D4F13">
      <w:pPr>
        <w:pStyle w:val="NormalWeb"/>
        <w:spacing w:before="0" w:beforeAutospacing="0" w:after="0" w:afterAutospacing="0"/>
        <w:ind w:left="-207"/>
        <w:rPr>
          <w:rFonts w:asciiTheme="minorEastAsia" w:eastAsiaTheme="minorEastAsia" w:hAnsiTheme="minorEastAsia"/>
          <w:sz w:val="21"/>
          <w:szCs w:val="21"/>
        </w:rPr>
      </w:pPr>
      <w:r w:rsidRPr="00174B8D">
        <w:rPr>
          <w:rFonts w:asciiTheme="minorEastAsia" w:eastAsiaTheme="minorEastAsia" w:hAnsiTheme="minorEastAsia" w:hint="eastAsia"/>
          <w:color w:val="000000"/>
          <w:sz w:val="21"/>
          <w:szCs w:val="21"/>
          <w:highlight w:val="cyan"/>
        </w:rPr>
        <w:t>如申请人所在高校要求申请者先在其高校报名注册，请先与所在高校相关部门报名注册后再填写英</w:t>
      </w:r>
      <w:r w:rsidR="00A54B49" w:rsidRPr="00174B8D">
        <w:rPr>
          <w:rFonts w:asciiTheme="minorEastAsia" w:eastAsiaTheme="minorEastAsia" w:hAnsiTheme="minorEastAsia" w:hint="eastAsia"/>
          <w:color w:val="000000"/>
          <w:sz w:val="21"/>
          <w:szCs w:val="21"/>
          <w:highlight w:val="cyan"/>
        </w:rPr>
        <w:t>方</w:t>
      </w:r>
      <w:r w:rsidRPr="00174B8D">
        <w:rPr>
          <w:rFonts w:asciiTheme="minorEastAsia" w:eastAsiaTheme="minorEastAsia" w:hAnsiTheme="minorEastAsia" w:hint="eastAsia"/>
          <w:color w:val="000000"/>
          <w:sz w:val="21"/>
          <w:szCs w:val="21"/>
          <w:highlight w:val="cyan"/>
        </w:rPr>
        <w:t>课程提供方网上申请表。</w:t>
      </w:r>
      <w:r w:rsidRPr="00DC6D85">
        <w:rPr>
          <w:rFonts w:asciiTheme="minorEastAsia" w:eastAsiaTheme="minorEastAsia" w:hAnsiTheme="minorEastAsia" w:hint="eastAsia"/>
          <w:color w:val="000000"/>
          <w:sz w:val="21"/>
          <w:szCs w:val="21"/>
        </w:rPr>
        <w:t xml:space="preserve"> </w:t>
      </w:r>
    </w:p>
    <w:p w14:paraId="679BABAE" w14:textId="6BD7505D" w:rsidR="00506378" w:rsidRPr="002E5629" w:rsidRDefault="006004CB" w:rsidP="002E5629">
      <w:pPr>
        <w:pStyle w:val="NormalWeb"/>
        <w:numPr>
          <w:ilvl w:val="0"/>
          <w:numId w:val="5"/>
        </w:numPr>
        <w:spacing w:before="0" w:beforeAutospacing="0" w:after="0" w:afterAutospacing="0"/>
        <w:rPr>
          <w:rFonts w:asciiTheme="minorEastAsia" w:eastAsiaTheme="minorEastAsia" w:hAnsiTheme="minorEastAsia"/>
          <w:sz w:val="21"/>
          <w:szCs w:val="21"/>
        </w:rPr>
      </w:pPr>
      <w:r w:rsidRPr="00DC6D85">
        <w:rPr>
          <w:rFonts w:asciiTheme="minorEastAsia" w:eastAsiaTheme="minorEastAsia" w:hAnsiTheme="minorEastAsia" w:hint="eastAsia"/>
          <w:sz w:val="21"/>
          <w:szCs w:val="21"/>
        </w:rPr>
        <w:t>英国课程提供方</w:t>
      </w:r>
      <w:r w:rsidR="002E5629">
        <w:rPr>
          <w:rFonts w:asciiTheme="minorEastAsia" w:eastAsiaTheme="minorEastAsia" w:hAnsiTheme="minorEastAsia" w:hint="eastAsia"/>
          <w:sz w:val="21"/>
          <w:szCs w:val="21"/>
        </w:rPr>
        <w:t>收到申请表后大约</w:t>
      </w:r>
      <w:r w:rsidRPr="00DC6D85">
        <w:rPr>
          <w:rFonts w:asciiTheme="minorEastAsia" w:eastAsiaTheme="minorEastAsia" w:hAnsiTheme="minorEastAsia" w:hint="eastAsia"/>
          <w:sz w:val="21"/>
          <w:szCs w:val="21"/>
        </w:rPr>
        <w:t>在</w:t>
      </w:r>
      <w:r w:rsidR="008F68CA">
        <w:rPr>
          <w:rFonts w:asciiTheme="minorEastAsia" w:eastAsiaTheme="minorEastAsia" w:hAnsiTheme="minorEastAsia" w:hint="eastAsia"/>
          <w:sz w:val="21"/>
          <w:szCs w:val="21"/>
        </w:rPr>
        <w:t>五</w:t>
      </w:r>
      <w:r w:rsidRPr="00DC6D85">
        <w:rPr>
          <w:rFonts w:asciiTheme="minorEastAsia" w:eastAsiaTheme="minorEastAsia" w:hAnsiTheme="minorEastAsia" w:hint="eastAsia"/>
          <w:sz w:val="21"/>
          <w:szCs w:val="21"/>
        </w:rPr>
        <w:t>个工作日回复。</w:t>
      </w:r>
    </w:p>
    <w:p w14:paraId="2F775188" w14:textId="77777777" w:rsidR="00DC6D85" w:rsidRPr="00DC6D85" w:rsidRDefault="00DC6D85" w:rsidP="00DC6D85">
      <w:pPr>
        <w:shd w:val="clear" w:color="auto" w:fill="FFFFFF"/>
        <w:spacing w:after="0" w:line="240" w:lineRule="auto"/>
        <w:ind w:left="-567"/>
        <w:rPr>
          <w:rFonts w:asciiTheme="minorEastAsia" w:hAnsiTheme="minorEastAsia" w:cs="Times New Roman"/>
          <w:sz w:val="24"/>
          <w:szCs w:val="24"/>
        </w:rPr>
      </w:pPr>
    </w:p>
    <w:p w14:paraId="0F7FADA5" w14:textId="3D53490A" w:rsidR="00DC6D85" w:rsidRPr="00DC6D85" w:rsidRDefault="00DC6D85" w:rsidP="00DC6D85">
      <w:pPr>
        <w:tabs>
          <w:tab w:val="left" w:pos="0"/>
          <w:tab w:val="left" w:pos="284"/>
        </w:tabs>
        <w:spacing w:after="0" w:line="240" w:lineRule="auto"/>
        <w:ind w:left="-567" w:right="-897"/>
        <w:rPr>
          <w:rFonts w:asciiTheme="minorEastAsia" w:hAnsiTheme="minorEastAsia"/>
          <w:b/>
          <w:color w:val="000000"/>
          <w:sz w:val="21"/>
          <w:szCs w:val="21"/>
        </w:rPr>
      </w:pPr>
      <w:r w:rsidRPr="001778A5">
        <w:rPr>
          <w:rFonts w:asciiTheme="minorEastAsia" w:hAnsiTheme="minorEastAsia" w:hint="eastAsia"/>
          <w:b/>
          <w:color w:val="000000"/>
          <w:sz w:val="26"/>
          <w:szCs w:val="26"/>
        </w:rPr>
        <w:t>课程费用</w:t>
      </w:r>
      <w:r w:rsidR="001778A5" w:rsidRPr="001778A5">
        <w:rPr>
          <w:rFonts w:asciiTheme="minorEastAsia" w:hAnsiTheme="minorEastAsia" w:hint="eastAsia"/>
          <w:b/>
          <w:bCs/>
          <w:color w:val="000000"/>
          <w:sz w:val="26"/>
          <w:szCs w:val="26"/>
        </w:rPr>
        <w:t>：</w:t>
      </w:r>
      <w:r w:rsidRPr="00DC6D85">
        <w:rPr>
          <w:rFonts w:asciiTheme="minorEastAsia" w:hAnsiTheme="minorEastAsia" w:hint="eastAsia"/>
          <w:color w:val="000000"/>
          <w:sz w:val="26"/>
          <w:szCs w:val="26"/>
          <w:u w:val="single"/>
        </w:rPr>
        <w:br/>
      </w:r>
      <w:r w:rsidRPr="00DC6D85">
        <w:rPr>
          <w:rFonts w:asciiTheme="minorEastAsia" w:hAnsiTheme="minorEastAsia" w:hint="eastAsia"/>
          <w:color w:val="000000"/>
          <w:sz w:val="21"/>
          <w:szCs w:val="21"/>
        </w:rPr>
        <w:t>课程费用：</w:t>
      </w:r>
      <w:r w:rsidRPr="00DC6D85">
        <w:rPr>
          <w:rFonts w:asciiTheme="minorEastAsia" w:hAnsiTheme="minorEastAsia" w:hint="eastAsia"/>
          <w:b/>
          <w:bCs/>
          <w:color w:val="000000"/>
          <w:sz w:val="21"/>
          <w:szCs w:val="21"/>
        </w:rPr>
        <w:t xml:space="preserve"> 1</w:t>
      </w:r>
      <w:r w:rsidRPr="00DC6D85">
        <w:rPr>
          <w:rFonts w:asciiTheme="minorEastAsia" w:hAnsiTheme="minorEastAsia"/>
          <w:b/>
          <w:bCs/>
          <w:color w:val="000000"/>
          <w:sz w:val="21"/>
          <w:szCs w:val="21"/>
        </w:rPr>
        <w:t>,550</w:t>
      </w:r>
      <w:r w:rsidRPr="00DC6D85">
        <w:rPr>
          <w:rFonts w:asciiTheme="minorEastAsia" w:hAnsiTheme="minorEastAsia" w:hint="eastAsia"/>
          <w:b/>
          <w:bCs/>
          <w:color w:val="000000"/>
          <w:sz w:val="21"/>
          <w:szCs w:val="21"/>
        </w:rPr>
        <w:t xml:space="preserve">英镑 </w:t>
      </w:r>
      <w:r w:rsidRPr="00DC6D85">
        <w:rPr>
          <w:rFonts w:asciiTheme="minorEastAsia" w:hAnsiTheme="minorEastAsia" w:hint="eastAsia"/>
          <w:color w:val="000000"/>
          <w:sz w:val="21"/>
          <w:szCs w:val="21"/>
        </w:rPr>
        <w:t>（每位学生</w:t>
      </w:r>
      <w:r w:rsidRPr="00DC6D85">
        <w:rPr>
          <w:rFonts w:asciiTheme="minorEastAsia" w:hAnsiTheme="minorEastAsia"/>
          <w:color w:val="000000"/>
          <w:sz w:val="21"/>
          <w:szCs w:val="21"/>
        </w:rPr>
        <w:t>）</w:t>
      </w:r>
    </w:p>
    <w:p w14:paraId="1F523461" w14:textId="77777777" w:rsidR="002D3C8B" w:rsidRDefault="00DC6D85" w:rsidP="00DC6D85">
      <w:pPr>
        <w:pStyle w:val="NormalWeb"/>
        <w:shd w:val="clear" w:color="auto" w:fill="FFFFFF"/>
        <w:tabs>
          <w:tab w:val="left" w:pos="6500"/>
        </w:tabs>
        <w:spacing w:before="0" w:beforeAutospacing="0" w:after="0" w:afterAutospacing="0"/>
        <w:ind w:left="-567"/>
        <w:rPr>
          <w:rFonts w:asciiTheme="minorEastAsia" w:eastAsiaTheme="minorEastAsia" w:hAnsiTheme="minorEastAsia"/>
          <w:b/>
          <w:bCs/>
          <w:color w:val="000000"/>
          <w:sz w:val="21"/>
          <w:szCs w:val="21"/>
        </w:rPr>
      </w:pPr>
      <w:r w:rsidRPr="00DC6D85">
        <w:rPr>
          <w:rFonts w:asciiTheme="minorEastAsia" w:eastAsiaTheme="minorEastAsia" w:hAnsiTheme="minorEastAsia" w:hint="eastAsia"/>
          <w:b/>
          <w:bCs/>
          <w:color w:val="000000"/>
          <w:sz w:val="21"/>
          <w:szCs w:val="21"/>
        </w:rPr>
        <w:t>202</w:t>
      </w:r>
      <w:r w:rsidRPr="00DC6D85">
        <w:rPr>
          <w:rFonts w:asciiTheme="minorEastAsia" w:eastAsiaTheme="minorEastAsia" w:hAnsiTheme="minorEastAsia"/>
          <w:b/>
          <w:bCs/>
          <w:color w:val="000000"/>
          <w:sz w:val="21"/>
          <w:szCs w:val="21"/>
        </w:rPr>
        <w:t>1</w:t>
      </w:r>
      <w:r w:rsidRPr="00DC6D85">
        <w:rPr>
          <w:rFonts w:asciiTheme="minorEastAsia" w:eastAsiaTheme="minorEastAsia" w:hAnsiTheme="minorEastAsia" w:hint="eastAsia"/>
          <w:b/>
          <w:bCs/>
          <w:color w:val="000000"/>
          <w:sz w:val="21"/>
          <w:szCs w:val="21"/>
        </w:rPr>
        <w:t>年</w:t>
      </w:r>
      <w:r w:rsidRPr="00DC6D85">
        <w:rPr>
          <w:rFonts w:asciiTheme="minorEastAsia" w:eastAsiaTheme="minorEastAsia" w:hAnsiTheme="minorEastAsia"/>
          <w:b/>
          <w:bCs/>
          <w:color w:val="000000"/>
          <w:sz w:val="21"/>
          <w:szCs w:val="21"/>
        </w:rPr>
        <w:t>5</w:t>
      </w:r>
      <w:r w:rsidRPr="00DC6D85">
        <w:rPr>
          <w:rFonts w:asciiTheme="minorEastAsia" w:eastAsiaTheme="minorEastAsia" w:hAnsiTheme="minorEastAsia" w:hint="eastAsia"/>
          <w:b/>
          <w:bCs/>
          <w:color w:val="000000"/>
          <w:sz w:val="21"/>
          <w:szCs w:val="21"/>
        </w:rPr>
        <w:t>月</w:t>
      </w:r>
      <w:r w:rsidRPr="00DC6D85">
        <w:rPr>
          <w:rFonts w:asciiTheme="minorEastAsia" w:eastAsiaTheme="minorEastAsia" w:hAnsiTheme="minorEastAsia"/>
          <w:b/>
          <w:bCs/>
          <w:color w:val="000000"/>
          <w:sz w:val="21"/>
          <w:szCs w:val="21"/>
        </w:rPr>
        <w:t>31</w:t>
      </w:r>
      <w:r w:rsidRPr="00DC6D85">
        <w:rPr>
          <w:rFonts w:asciiTheme="minorEastAsia" w:eastAsiaTheme="minorEastAsia" w:hAnsiTheme="minorEastAsia" w:hint="eastAsia"/>
          <w:b/>
          <w:bCs/>
          <w:color w:val="000000"/>
          <w:sz w:val="21"/>
          <w:szCs w:val="21"/>
        </w:rPr>
        <w:t>日23:</w:t>
      </w:r>
      <w:r w:rsidRPr="00DC6D85">
        <w:rPr>
          <w:rFonts w:asciiTheme="minorEastAsia" w:eastAsiaTheme="minorEastAsia" w:hAnsiTheme="minorEastAsia"/>
          <w:b/>
          <w:bCs/>
          <w:color w:val="000000"/>
          <w:sz w:val="21"/>
          <w:szCs w:val="21"/>
        </w:rPr>
        <w:t>59</w:t>
      </w:r>
      <w:r w:rsidRPr="00DC6D85">
        <w:rPr>
          <w:rFonts w:asciiTheme="minorEastAsia" w:eastAsiaTheme="minorEastAsia" w:hAnsiTheme="minorEastAsia" w:hint="eastAsia"/>
          <w:b/>
          <w:bCs/>
          <w:color w:val="000000"/>
          <w:sz w:val="21"/>
          <w:szCs w:val="21"/>
        </w:rPr>
        <w:t>（英国时间）前申请被录取者可享有</w:t>
      </w:r>
      <w:r w:rsidRPr="00DC6D85">
        <w:rPr>
          <w:rFonts w:asciiTheme="minorEastAsia" w:eastAsiaTheme="minorEastAsia" w:hAnsiTheme="minorEastAsia"/>
          <w:b/>
          <w:bCs/>
          <w:color w:val="000000"/>
          <w:sz w:val="21"/>
          <w:szCs w:val="21"/>
        </w:rPr>
        <w:t>100</w:t>
      </w:r>
      <w:r w:rsidRPr="00DC6D85">
        <w:rPr>
          <w:rFonts w:asciiTheme="minorEastAsia" w:eastAsiaTheme="minorEastAsia" w:hAnsiTheme="minorEastAsia" w:hint="eastAsia"/>
          <w:b/>
          <w:bCs/>
          <w:color w:val="000000"/>
          <w:sz w:val="21"/>
          <w:szCs w:val="21"/>
        </w:rPr>
        <w:t>英镑课程费用优惠。申请</w:t>
      </w:r>
      <w:r w:rsidR="00D90605">
        <w:rPr>
          <w:rFonts w:asciiTheme="minorEastAsia" w:eastAsiaTheme="minorEastAsia" w:hAnsiTheme="minorEastAsia" w:hint="eastAsia"/>
          <w:b/>
          <w:bCs/>
          <w:color w:val="000000"/>
          <w:sz w:val="21"/>
          <w:szCs w:val="21"/>
        </w:rPr>
        <w:t>并</w:t>
      </w:r>
      <w:r w:rsidRPr="00DC6D85">
        <w:rPr>
          <w:rFonts w:asciiTheme="minorEastAsia" w:eastAsiaTheme="minorEastAsia" w:hAnsiTheme="minorEastAsia" w:hint="eastAsia"/>
          <w:b/>
          <w:bCs/>
          <w:color w:val="000000"/>
          <w:sz w:val="21"/>
          <w:szCs w:val="21"/>
        </w:rPr>
        <w:t>被录取参加</w:t>
      </w:r>
    </w:p>
    <w:p w14:paraId="59A2BD25" w14:textId="5578C747" w:rsidR="002F38F8" w:rsidRPr="009C1AD6" w:rsidRDefault="00DC6D85" w:rsidP="009C1AD6">
      <w:pPr>
        <w:pStyle w:val="NormalWeb"/>
        <w:shd w:val="clear" w:color="auto" w:fill="FFFFFF"/>
        <w:tabs>
          <w:tab w:val="left" w:pos="6500"/>
        </w:tabs>
        <w:spacing w:before="0" w:beforeAutospacing="0" w:after="0" w:afterAutospacing="0"/>
        <w:ind w:left="-567"/>
        <w:rPr>
          <w:rFonts w:asciiTheme="minorEastAsia" w:eastAsiaTheme="minorEastAsia" w:hAnsiTheme="minorEastAsia"/>
          <w:b/>
          <w:bCs/>
          <w:color w:val="000000"/>
          <w:sz w:val="21"/>
          <w:szCs w:val="21"/>
        </w:rPr>
      </w:pPr>
      <w:r w:rsidRPr="00DC6D85">
        <w:rPr>
          <w:rFonts w:asciiTheme="minorEastAsia" w:eastAsiaTheme="minorEastAsia" w:hAnsiTheme="minorEastAsia" w:hint="eastAsia"/>
          <w:b/>
          <w:bCs/>
          <w:color w:val="000000"/>
          <w:sz w:val="21"/>
          <w:szCs w:val="21"/>
        </w:rPr>
        <w:t>第二个</w:t>
      </w:r>
      <w:r w:rsidR="00D90605">
        <w:rPr>
          <w:rFonts w:asciiTheme="minorEastAsia" w:eastAsiaTheme="minorEastAsia" w:hAnsiTheme="minorEastAsia" w:hint="eastAsia"/>
          <w:b/>
          <w:bCs/>
          <w:color w:val="000000"/>
          <w:sz w:val="21"/>
          <w:szCs w:val="21"/>
        </w:rPr>
        <w:t>牛津大学城市未来项目</w:t>
      </w:r>
      <w:r w:rsidR="009F7805">
        <w:rPr>
          <w:rFonts w:asciiTheme="minorEastAsia" w:eastAsiaTheme="minorEastAsia" w:hAnsiTheme="minorEastAsia" w:hint="eastAsia"/>
          <w:b/>
          <w:bCs/>
          <w:color w:val="000000"/>
          <w:sz w:val="21"/>
          <w:szCs w:val="21"/>
        </w:rPr>
        <w:t>线上暑期</w:t>
      </w:r>
      <w:r w:rsidRPr="00DC6D85">
        <w:rPr>
          <w:rFonts w:asciiTheme="minorEastAsia" w:eastAsiaTheme="minorEastAsia" w:hAnsiTheme="minorEastAsia" w:hint="eastAsia"/>
          <w:b/>
          <w:bCs/>
          <w:color w:val="000000"/>
          <w:sz w:val="21"/>
          <w:szCs w:val="21"/>
        </w:rPr>
        <w:t>课程可获</w:t>
      </w:r>
      <w:r w:rsidRPr="00DC6D85">
        <w:rPr>
          <w:rFonts w:asciiTheme="minorEastAsia" w:eastAsiaTheme="minorEastAsia" w:hAnsiTheme="minorEastAsia"/>
          <w:b/>
          <w:bCs/>
          <w:color w:val="000000"/>
          <w:sz w:val="21"/>
          <w:szCs w:val="21"/>
        </w:rPr>
        <w:t>150</w:t>
      </w:r>
      <w:r w:rsidRPr="00DC6D85">
        <w:rPr>
          <w:rFonts w:asciiTheme="minorEastAsia" w:eastAsiaTheme="minorEastAsia" w:hAnsiTheme="minorEastAsia" w:hint="eastAsia"/>
          <w:b/>
          <w:bCs/>
          <w:color w:val="000000"/>
          <w:sz w:val="21"/>
          <w:szCs w:val="21"/>
        </w:rPr>
        <w:t>英镑优惠。</w:t>
      </w:r>
      <w:r w:rsidR="00B24525" w:rsidRPr="00591252">
        <w:rPr>
          <w:rFonts w:asciiTheme="minorEastAsia" w:eastAsiaTheme="minorEastAsia" w:hAnsiTheme="minorEastAsia" w:hint="eastAsia"/>
          <w:b/>
          <w:bCs/>
          <w:color w:val="000000"/>
          <w:sz w:val="21"/>
          <w:szCs w:val="21"/>
          <w:highlight w:val="yellow"/>
        </w:rPr>
        <w:t>优秀申请者可获一定额度的奖学金。</w:t>
      </w:r>
    </w:p>
    <w:p w14:paraId="6CF1DCE3" w14:textId="77777777" w:rsidR="002F38F8" w:rsidRPr="00DC6D85" w:rsidRDefault="002F38F8" w:rsidP="00F37314">
      <w:pPr>
        <w:pStyle w:val="NormalWeb"/>
        <w:spacing w:before="0" w:beforeAutospacing="0" w:after="0" w:afterAutospacing="0"/>
        <w:ind w:left="-567"/>
        <w:rPr>
          <w:rFonts w:asciiTheme="minorEastAsia" w:eastAsiaTheme="minorEastAsia" w:hAnsiTheme="minorEastAsia"/>
          <w:color w:val="000000"/>
          <w:sz w:val="21"/>
          <w:szCs w:val="21"/>
        </w:rPr>
      </w:pPr>
    </w:p>
    <w:p w14:paraId="64BF79AF" w14:textId="1DD8149F" w:rsidR="00DC6D85" w:rsidRPr="00DC6D85" w:rsidRDefault="00DC6D85" w:rsidP="00DC6D85">
      <w:pPr>
        <w:pStyle w:val="NormalWeb"/>
        <w:spacing w:before="0" w:beforeAutospacing="0" w:after="0" w:afterAutospacing="0"/>
        <w:ind w:left="-567"/>
        <w:rPr>
          <w:rFonts w:asciiTheme="minorEastAsia" w:eastAsiaTheme="minorEastAsia" w:hAnsiTheme="minorEastAsia"/>
        </w:rPr>
      </w:pPr>
      <w:r w:rsidRPr="001778A5">
        <w:rPr>
          <w:rFonts w:asciiTheme="minorEastAsia" w:eastAsiaTheme="minorEastAsia" w:hAnsiTheme="minorEastAsia" w:hint="eastAsia"/>
          <w:b/>
          <w:bCs/>
          <w:color w:val="000000"/>
          <w:sz w:val="26"/>
          <w:szCs w:val="26"/>
        </w:rPr>
        <w:t>报名截止日期</w:t>
      </w:r>
      <w:r w:rsidRPr="001778A5">
        <w:rPr>
          <w:rFonts w:asciiTheme="minorEastAsia" w:eastAsiaTheme="minorEastAsia" w:hAnsiTheme="minorEastAsia" w:hint="eastAsia"/>
          <w:b/>
          <w:bCs/>
          <w:color w:val="000000"/>
          <w:sz w:val="21"/>
          <w:szCs w:val="21"/>
        </w:rPr>
        <w:t>：</w:t>
      </w:r>
      <w:r w:rsidRPr="00DC6D85">
        <w:rPr>
          <w:rFonts w:asciiTheme="minorEastAsia" w:eastAsiaTheme="minorEastAsia" w:hAnsiTheme="minorEastAsia" w:hint="eastAsia"/>
          <w:b/>
          <w:bCs/>
          <w:color w:val="000000"/>
          <w:sz w:val="21"/>
          <w:szCs w:val="21"/>
        </w:rPr>
        <w:t xml:space="preserve"> </w:t>
      </w:r>
      <w:r w:rsidRPr="00DC6D85">
        <w:rPr>
          <w:rFonts w:asciiTheme="minorEastAsia" w:eastAsiaTheme="minorEastAsia" w:hAnsiTheme="minorEastAsia" w:hint="eastAsia"/>
          <w:b/>
          <w:bCs/>
          <w:color w:val="000000"/>
        </w:rPr>
        <w:t>202</w:t>
      </w:r>
      <w:r w:rsidRPr="00DC6D85">
        <w:rPr>
          <w:rFonts w:asciiTheme="minorEastAsia" w:eastAsiaTheme="minorEastAsia" w:hAnsiTheme="minorEastAsia"/>
          <w:b/>
          <w:bCs/>
          <w:color w:val="000000"/>
        </w:rPr>
        <w:t>1</w:t>
      </w:r>
      <w:r w:rsidRPr="00DC6D85">
        <w:rPr>
          <w:rFonts w:asciiTheme="minorEastAsia" w:eastAsiaTheme="minorEastAsia" w:hAnsiTheme="minorEastAsia" w:hint="eastAsia"/>
          <w:b/>
          <w:bCs/>
          <w:color w:val="000000"/>
        </w:rPr>
        <w:t>年</w:t>
      </w:r>
      <w:r w:rsidRPr="00DC6D85">
        <w:rPr>
          <w:rFonts w:asciiTheme="minorEastAsia" w:eastAsiaTheme="minorEastAsia" w:hAnsiTheme="minorEastAsia"/>
          <w:b/>
          <w:bCs/>
          <w:color w:val="000000"/>
        </w:rPr>
        <w:t>6</w:t>
      </w:r>
      <w:r w:rsidRPr="00DC6D85">
        <w:rPr>
          <w:rFonts w:asciiTheme="minorEastAsia" w:eastAsiaTheme="minorEastAsia" w:hAnsiTheme="minorEastAsia" w:hint="eastAsia"/>
          <w:b/>
          <w:bCs/>
          <w:color w:val="000000"/>
        </w:rPr>
        <w:t>月3</w:t>
      </w:r>
      <w:r w:rsidRPr="00DC6D85">
        <w:rPr>
          <w:rFonts w:asciiTheme="minorEastAsia" w:eastAsiaTheme="minorEastAsia" w:hAnsiTheme="minorEastAsia"/>
          <w:b/>
          <w:bCs/>
          <w:color w:val="000000"/>
        </w:rPr>
        <w:t>0</w:t>
      </w:r>
      <w:r w:rsidRPr="00DC6D85">
        <w:rPr>
          <w:rFonts w:asciiTheme="minorEastAsia" w:eastAsiaTheme="minorEastAsia" w:hAnsiTheme="minorEastAsia" w:hint="eastAsia"/>
          <w:b/>
          <w:bCs/>
          <w:color w:val="000000"/>
        </w:rPr>
        <w:t>日23:59</w:t>
      </w:r>
      <w:r w:rsidRPr="00DC6D85">
        <w:rPr>
          <w:rFonts w:asciiTheme="minorEastAsia" w:eastAsiaTheme="minorEastAsia" w:hAnsiTheme="minorEastAsia"/>
          <w:b/>
          <w:bCs/>
          <w:color w:val="000000"/>
        </w:rPr>
        <w:t xml:space="preserve"> </w:t>
      </w:r>
      <w:r w:rsidRPr="00DC6D85">
        <w:rPr>
          <w:rFonts w:asciiTheme="minorEastAsia" w:eastAsiaTheme="minorEastAsia" w:hAnsiTheme="minorEastAsia" w:hint="eastAsia"/>
          <w:b/>
          <w:bCs/>
          <w:color w:val="000000"/>
        </w:rPr>
        <w:t>（英国时间）</w:t>
      </w:r>
    </w:p>
    <w:p w14:paraId="2E574359" w14:textId="77777777" w:rsidR="00DC6D85" w:rsidRPr="00506378" w:rsidRDefault="00DC6D85" w:rsidP="00154DA8">
      <w:pPr>
        <w:pStyle w:val="NormalWeb"/>
        <w:spacing w:before="0" w:beforeAutospacing="0" w:after="0" w:afterAutospacing="0"/>
        <w:rPr>
          <w:rFonts w:asciiTheme="minorEastAsia" w:eastAsiaTheme="minorEastAsia" w:hAnsiTheme="minorEastAsia"/>
          <w:color w:val="000000"/>
          <w:sz w:val="21"/>
          <w:szCs w:val="21"/>
        </w:rPr>
      </w:pPr>
    </w:p>
    <w:p w14:paraId="7EE244FE" w14:textId="77777777" w:rsidR="003738AA" w:rsidRPr="00AA4BEC" w:rsidRDefault="003738AA" w:rsidP="00F37314">
      <w:pPr>
        <w:shd w:val="clear" w:color="auto" w:fill="FFFFFF"/>
        <w:spacing w:after="0" w:line="240" w:lineRule="auto"/>
        <w:ind w:left="-567"/>
        <w:outlineLvl w:val="5"/>
        <w:rPr>
          <w:rFonts w:asciiTheme="minorEastAsia" w:hAnsiTheme="minorEastAsia" w:cs="Times New Roman"/>
          <w:color w:val="5C5C5C"/>
          <w:sz w:val="21"/>
          <w:szCs w:val="21"/>
        </w:rPr>
      </w:pPr>
      <w:r w:rsidRPr="00AA4BEC">
        <w:rPr>
          <w:rFonts w:asciiTheme="minorEastAsia" w:hAnsiTheme="minorEastAsia" w:cs="Times New Roman"/>
          <w:b/>
          <w:bCs/>
          <w:color w:val="5C5C5C"/>
          <w:sz w:val="21"/>
          <w:szCs w:val="21"/>
        </w:rPr>
        <w:t>【附件】</w:t>
      </w:r>
    </w:p>
    <w:p w14:paraId="352A6C19" w14:textId="14858248" w:rsidR="004E2068" w:rsidRPr="00AA4BEC" w:rsidRDefault="00442E63" w:rsidP="00F37314">
      <w:pPr>
        <w:shd w:val="clear" w:color="auto" w:fill="FFFFFF"/>
        <w:spacing w:after="0" w:line="240" w:lineRule="auto"/>
        <w:ind w:left="-567"/>
        <w:rPr>
          <w:rFonts w:asciiTheme="minorEastAsia" w:hAnsiTheme="minorEastAsia"/>
          <w:b/>
          <w:bCs/>
          <w:sz w:val="21"/>
          <w:szCs w:val="21"/>
        </w:rPr>
      </w:pPr>
      <w:r>
        <w:rPr>
          <w:rFonts w:asciiTheme="minorEastAsia" w:hAnsiTheme="minorEastAsia"/>
          <w:b/>
          <w:bCs/>
          <w:sz w:val="21"/>
          <w:szCs w:val="21"/>
        </w:rPr>
        <w:t xml:space="preserve">2021 </w:t>
      </w:r>
      <w:r w:rsidR="002F4E69">
        <w:rPr>
          <w:rFonts w:asciiTheme="minorEastAsia" w:hAnsiTheme="minorEastAsia" w:hint="eastAsia"/>
          <w:b/>
          <w:bCs/>
          <w:sz w:val="21"/>
          <w:szCs w:val="21"/>
        </w:rPr>
        <w:t>Fo</w:t>
      </w:r>
      <w:r w:rsidR="002F4E69">
        <w:rPr>
          <w:rFonts w:asciiTheme="minorEastAsia" w:hAnsiTheme="minorEastAsia"/>
          <w:b/>
          <w:bCs/>
          <w:sz w:val="21"/>
          <w:szCs w:val="21"/>
        </w:rPr>
        <w:t>C</w:t>
      </w:r>
      <w:r w:rsidR="00594034">
        <w:rPr>
          <w:rFonts w:asciiTheme="minorEastAsia" w:hAnsiTheme="minorEastAsia"/>
          <w:b/>
          <w:bCs/>
          <w:sz w:val="21"/>
          <w:szCs w:val="21"/>
        </w:rPr>
        <w:t xml:space="preserve"> </w:t>
      </w:r>
      <w:r w:rsidR="00DD2ABC">
        <w:rPr>
          <w:rFonts w:asciiTheme="minorEastAsia" w:hAnsiTheme="minorEastAsia"/>
          <w:b/>
          <w:bCs/>
          <w:sz w:val="21"/>
          <w:szCs w:val="21"/>
        </w:rPr>
        <w:t xml:space="preserve">Online Summer </w:t>
      </w:r>
      <w:r>
        <w:rPr>
          <w:rFonts w:asciiTheme="minorEastAsia" w:hAnsiTheme="minorEastAsia"/>
          <w:b/>
          <w:bCs/>
          <w:sz w:val="21"/>
          <w:szCs w:val="21"/>
        </w:rPr>
        <w:t>Course (Global Challenges</w:t>
      </w:r>
      <w:r w:rsidR="002F4E69">
        <w:rPr>
          <w:rFonts w:asciiTheme="minorEastAsia" w:hAnsiTheme="minorEastAsia"/>
          <w:b/>
          <w:bCs/>
          <w:sz w:val="21"/>
          <w:szCs w:val="21"/>
        </w:rPr>
        <w:t xml:space="preserve"> </w:t>
      </w:r>
      <w:r w:rsidR="002E5629">
        <w:rPr>
          <w:rFonts w:asciiTheme="minorEastAsia" w:hAnsiTheme="minorEastAsia" w:hint="eastAsia"/>
          <w:b/>
          <w:bCs/>
          <w:sz w:val="21"/>
          <w:szCs w:val="21"/>
        </w:rPr>
        <w:t>and</w:t>
      </w:r>
      <w:r w:rsidR="002F4E69">
        <w:rPr>
          <w:rFonts w:asciiTheme="minorEastAsia" w:hAnsiTheme="minorEastAsia"/>
          <w:b/>
          <w:bCs/>
          <w:sz w:val="21"/>
          <w:szCs w:val="21"/>
        </w:rPr>
        <w:t xml:space="preserve"> the Future of Humanity</w:t>
      </w:r>
      <w:r>
        <w:rPr>
          <w:rFonts w:asciiTheme="minorEastAsia" w:hAnsiTheme="minorEastAsia"/>
          <w:b/>
          <w:bCs/>
          <w:sz w:val="21"/>
          <w:szCs w:val="21"/>
        </w:rPr>
        <w:t>) PDF</w:t>
      </w:r>
    </w:p>
    <w:p w14:paraId="20DFC816" w14:textId="44281E2C" w:rsidR="00532869" w:rsidRDefault="00442E63" w:rsidP="00D51BEB">
      <w:pPr>
        <w:shd w:val="clear" w:color="auto" w:fill="FFFFFF"/>
        <w:spacing w:after="0" w:line="240" w:lineRule="auto"/>
        <w:ind w:left="-567"/>
        <w:rPr>
          <w:rFonts w:asciiTheme="minorEastAsia" w:hAnsiTheme="minorEastAsia"/>
          <w:b/>
          <w:bCs/>
          <w:sz w:val="21"/>
          <w:szCs w:val="21"/>
        </w:rPr>
      </w:pPr>
      <w:r>
        <w:rPr>
          <w:rFonts w:asciiTheme="minorEastAsia" w:hAnsiTheme="minorEastAsia"/>
          <w:b/>
          <w:bCs/>
          <w:sz w:val="21"/>
          <w:szCs w:val="21"/>
        </w:rPr>
        <w:t xml:space="preserve">2021 </w:t>
      </w:r>
      <w:r w:rsidR="002F4E69">
        <w:rPr>
          <w:rFonts w:asciiTheme="minorEastAsia" w:hAnsiTheme="minorEastAsia"/>
          <w:b/>
          <w:bCs/>
          <w:sz w:val="21"/>
          <w:szCs w:val="21"/>
        </w:rPr>
        <w:t>FoC</w:t>
      </w:r>
      <w:r>
        <w:rPr>
          <w:rFonts w:asciiTheme="minorEastAsia" w:hAnsiTheme="minorEastAsia"/>
          <w:b/>
          <w:bCs/>
          <w:sz w:val="21"/>
          <w:szCs w:val="21"/>
        </w:rPr>
        <w:t xml:space="preserve"> Online </w:t>
      </w:r>
      <w:r w:rsidR="00DD2ABC">
        <w:rPr>
          <w:rFonts w:asciiTheme="minorEastAsia" w:hAnsiTheme="minorEastAsia"/>
          <w:b/>
          <w:bCs/>
          <w:sz w:val="21"/>
          <w:szCs w:val="21"/>
        </w:rPr>
        <w:t>Summer</w:t>
      </w:r>
      <w:r>
        <w:rPr>
          <w:rFonts w:asciiTheme="minorEastAsia" w:hAnsiTheme="minorEastAsia"/>
          <w:b/>
          <w:bCs/>
          <w:sz w:val="21"/>
          <w:szCs w:val="21"/>
        </w:rPr>
        <w:t xml:space="preserve"> Course (Cultural Leadership</w:t>
      </w:r>
      <w:r w:rsidR="002F4E69">
        <w:rPr>
          <w:rFonts w:asciiTheme="minorEastAsia" w:hAnsiTheme="minorEastAsia"/>
          <w:b/>
          <w:bCs/>
          <w:sz w:val="21"/>
          <w:szCs w:val="21"/>
        </w:rPr>
        <w:t xml:space="preserve">: Tradition </w:t>
      </w:r>
      <w:r w:rsidR="002E5629">
        <w:rPr>
          <w:rFonts w:asciiTheme="minorEastAsia" w:hAnsiTheme="minorEastAsia"/>
          <w:b/>
          <w:bCs/>
          <w:sz w:val="21"/>
          <w:szCs w:val="21"/>
        </w:rPr>
        <w:t>and</w:t>
      </w:r>
      <w:r w:rsidR="002F4E69">
        <w:rPr>
          <w:rFonts w:asciiTheme="minorEastAsia" w:hAnsiTheme="minorEastAsia"/>
          <w:b/>
          <w:bCs/>
          <w:sz w:val="21"/>
          <w:szCs w:val="21"/>
        </w:rPr>
        <w:t xml:space="preserve"> </w:t>
      </w:r>
      <w:r w:rsidR="002F4E69">
        <w:rPr>
          <w:rFonts w:asciiTheme="minorEastAsia" w:hAnsiTheme="minorEastAsia" w:hint="eastAsia"/>
          <w:b/>
          <w:bCs/>
          <w:sz w:val="21"/>
          <w:szCs w:val="21"/>
        </w:rPr>
        <w:t>Innov</w:t>
      </w:r>
      <w:r w:rsidR="002F4E69">
        <w:rPr>
          <w:rFonts w:asciiTheme="minorEastAsia" w:hAnsiTheme="minorEastAsia"/>
          <w:b/>
          <w:bCs/>
          <w:sz w:val="21"/>
          <w:szCs w:val="21"/>
        </w:rPr>
        <w:t>ation</w:t>
      </w:r>
      <w:r>
        <w:rPr>
          <w:rFonts w:asciiTheme="minorEastAsia" w:hAnsiTheme="minorEastAsia"/>
          <w:b/>
          <w:bCs/>
          <w:sz w:val="21"/>
          <w:szCs w:val="21"/>
        </w:rPr>
        <w:t>) PDF</w:t>
      </w:r>
    </w:p>
    <w:p w14:paraId="6F9BF015" w14:textId="56EB37ED" w:rsidR="002F4E69" w:rsidRDefault="002F4E69" w:rsidP="002F4E69">
      <w:pPr>
        <w:shd w:val="clear" w:color="auto" w:fill="FFFFFF"/>
        <w:spacing w:after="0" w:line="240" w:lineRule="auto"/>
        <w:ind w:left="-567"/>
        <w:rPr>
          <w:rFonts w:asciiTheme="minorEastAsia" w:hAnsiTheme="minorEastAsia"/>
          <w:b/>
          <w:bCs/>
          <w:sz w:val="21"/>
          <w:szCs w:val="21"/>
        </w:rPr>
      </w:pPr>
      <w:r>
        <w:rPr>
          <w:rFonts w:asciiTheme="minorEastAsia" w:hAnsiTheme="minorEastAsia"/>
          <w:b/>
          <w:bCs/>
          <w:sz w:val="21"/>
          <w:szCs w:val="21"/>
        </w:rPr>
        <w:t xml:space="preserve">2021 FoC Online </w:t>
      </w:r>
      <w:r w:rsidR="00DD2ABC">
        <w:rPr>
          <w:rFonts w:asciiTheme="minorEastAsia" w:hAnsiTheme="minorEastAsia"/>
          <w:b/>
          <w:bCs/>
          <w:sz w:val="21"/>
          <w:szCs w:val="21"/>
        </w:rPr>
        <w:t>Summer</w:t>
      </w:r>
      <w:r>
        <w:rPr>
          <w:rFonts w:asciiTheme="minorEastAsia" w:hAnsiTheme="minorEastAsia"/>
          <w:b/>
          <w:bCs/>
          <w:sz w:val="21"/>
          <w:szCs w:val="21"/>
        </w:rPr>
        <w:t xml:space="preserve"> Course (G</w:t>
      </w:r>
      <w:r>
        <w:rPr>
          <w:rFonts w:asciiTheme="minorEastAsia" w:hAnsiTheme="minorEastAsia" w:hint="eastAsia"/>
          <w:b/>
          <w:bCs/>
          <w:sz w:val="21"/>
          <w:szCs w:val="21"/>
        </w:rPr>
        <w:t>l</w:t>
      </w:r>
      <w:r>
        <w:rPr>
          <w:rFonts w:asciiTheme="minorEastAsia" w:hAnsiTheme="minorEastAsia"/>
          <w:b/>
          <w:bCs/>
          <w:sz w:val="21"/>
          <w:szCs w:val="21"/>
        </w:rPr>
        <w:t>obal Leadership for the Future of Cities) PDF</w:t>
      </w:r>
    </w:p>
    <w:p w14:paraId="4C564F16" w14:textId="77777777" w:rsidR="002F4E69" w:rsidRPr="00D51BEB" w:rsidRDefault="002F4E69" w:rsidP="002F4E69">
      <w:pPr>
        <w:shd w:val="clear" w:color="auto" w:fill="FFFFFF"/>
        <w:spacing w:after="0" w:line="240" w:lineRule="auto"/>
        <w:ind w:left="-567"/>
        <w:rPr>
          <w:rFonts w:asciiTheme="minorEastAsia" w:hAnsiTheme="minorEastAsia"/>
          <w:b/>
          <w:bCs/>
          <w:sz w:val="21"/>
          <w:szCs w:val="21"/>
        </w:rPr>
      </w:pPr>
    </w:p>
    <w:p w14:paraId="4CDA1369" w14:textId="42A2C690" w:rsidR="002F4E69" w:rsidRDefault="002F4E69" w:rsidP="00D51BEB">
      <w:pPr>
        <w:shd w:val="clear" w:color="auto" w:fill="FFFFFF"/>
        <w:spacing w:after="0" w:line="240" w:lineRule="auto"/>
        <w:ind w:left="-567"/>
        <w:rPr>
          <w:rFonts w:asciiTheme="minorEastAsia" w:hAnsiTheme="minorEastAsia"/>
          <w:b/>
          <w:bCs/>
          <w:sz w:val="21"/>
          <w:szCs w:val="21"/>
        </w:rPr>
      </w:pPr>
    </w:p>
    <w:p w14:paraId="79A85AF3" w14:textId="4AB617E9" w:rsidR="009B7D05" w:rsidRDefault="009B7D05" w:rsidP="00D51BEB">
      <w:pPr>
        <w:shd w:val="clear" w:color="auto" w:fill="FFFFFF"/>
        <w:spacing w:after="0" w:line="240" w:lineRule="auto"/>
        <w:ind w:left="-567"/>
        <w:rPr>
          <w:rFonts w:asciiTheme="minorEastAsia" w:hAnsiTheme="minorEastAsia"/>
          <w:b/>
          <w:bCs/>
          <w:sz w:val="21"/>
          <w:szCs w:val="21"/>
        </w:rPr>
      </w:pPr>
    </w:p>
    <w:p w14:paraId="46C01465" w14:textId="51DB3CDC" w:rsidR="009B7D05" w:rsidRDefault="009B7D05" w:rsidP="00D51BEB">
      <w:pPr>
        <w:shd w:val="clear" w:color="auto" w:fill="FFFFFF"/>
        <w:spacing w:after="0" w:line="240" w:lineRule="auto"/>
        <w:ind w:left="-567"/>
        <w:rPr>
          <w:rFonts w:asciiTheme="minorEastAsia" w:hAnsiTheme="minorEastAsia"/>
          <w:b/>
          <w:bCs/>
          <w:sz w:val="21"/>
          <w:szCs w:val="21"/>
        </w:rPr>
      </w:pPr>
    </w:p>
    <w:p w14:paraId="2CE4F0F5" w14:textId="498FF061" w:rsidR="0026695C" w:rsidRDefault="0026695C">
      <w:pPr>
        <w:rPr>
          <w:rFonts w:asciiTheme="minorEastAsia" w:hAnsiTheme="minorEastAsia"/>
          <w:b/>
          <w:bCs/>
          <w:sz w:val="21"/>
          <w:szCs w:val="21"/>
        </w:rPr>
      </w:pPr>
    </w:p>
    <w:sectPr w:rsidR="0026695C" w:rsidSect="006208FA">
      <w:footerReference w:type="default" r:id="rId10"/>
      <w:pgSz w:w="11906" w:h="16838"/>
      <w:pgMar w:top="426" w:right="849" w:bottom="567"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E0B6" w14:textId="77777777" w:rsidR="00307B96" w:rsidRDefault="00307B96" w:rsidP="00DA6B32">
      <w:pPr>
        <w:spacing w:after="0" w:line="240" w:lineRule="auto"/>
      </w:pPr>
      <w:r>
        <w:separator/>
      </w:r>
    </w:p>
  </w:endnote>
  <w:endnote w:type="continuationSeparator" w:id="0">
    <w:p w14:paraId="57123100" w14:textId="77777777" w:rsidR="00307B96" w:rsidRDefault="00307B96" w:rsidP="00DA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inherit">
    <w:altName w:val="Cambria"/>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311063"/>
      <w:docPartObj>
        <w:docPartGallery w:val="Page Numbers (Bottom of Page)"/>
        <w:docPartUnique/>
      </w:docPartObj>
    </w:sdtPr>
    <w:sdtEndPr>
      <w:rPr>
        <w:noProof/>
      </w:rPr>
    </w:sdtEndPr>
    <w:sdtContent>
      <w:p w14:paraId="1B390DA5" w14:textId="368FB0D2" w:rsidR="00307B96" w:rsidRDefault="00307B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9FCE89" w14:textId="77777777" w:rsidR="00307B96" w:rsidRDefault="00307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5489" w14:textId="77777777" w:rsidR="00307B96" w:rsidRDefault="00307B96" w:rsidP="00DA6B32">
      <w:pPr>
        <w:spacing w:after="0" w:line="240" w:lineRule="auto"/>
      </w:pPr>
      <w:r>
        <w:separator/>
      </w:r>
    </w:p>
  </w:footnote>
  <w:footnote w:type="continuationSeparator" w:id="0">
    <w:p w14:paraId="1D52C261" w14:textId="77777777" w:rsidR="00307B96" w:rsidRDefault="00307B96" w:rsidP="00DA6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5D9"/>
    <w:multiLevelType w:val="hybridMultilevel"/>
    <w:tmpl w:val="65BA03D8"/>
    <w:lvl w:ilvl="0" w:tplc="BAC6DA26">
      <w:start w:val="1"/>
      <w:numFmt w:val="decimal"/>
      <w:lvlText w:val="%1."/>
      <w:lvlJc w:val="left"/>
      <w:pPr>
        <w:ind w:left="-207" w:hanging="360"/>
      </w:pPr>
      <w:rPr>
        <w:rFonts w:hint="default"/>
        <w:color w:val="00000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0E155E17"/>
    <w:multiLevelType w:val="hybridMultilevel"/>
    <w:tmpl w:val="BC165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49B584E"/>
    <w:multiLevelType w:val="multilevel"/>
    <w:tmpl w:val="349B584E"/>
    <w:lvl w:ilvl="0">
      <w:start w:val="3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D90C2B"/>
    <w:multiLevelType w:val="hybridMultilevel"/>
    <w:tmpl w:val="C590AA72"/>
    <w:lvl w:ilvl="0" w:tplc="01E64EFE">
      <w:start w:val="1"/>
      <w:numFmt w:val="decimal"/>
      <w:lvlText w:val="注%1."/>
      <w:lvlJc w:val="left"/>
      <w:pPr>
        <w:ind w:left="578" w:hanging="72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4F4542B1"/>
    <w:multiLevelType w:val="multilevel"/>
    <w:tmpl w:val="7972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5450E9"/>
    <w:multiLevelType w:val="multilevel"/>
    <w:tmpl w:val="6E5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E2370A"/>
    <w:multiLevelType w:val="hybridMultilevel"/>
    <w:tmpl w:val="33523D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AA"/>
    <w:rsid w:val="000005E3"/>
    <w:rsid w:val="00001114"/>
    <w:rsid w:val="00004DCE"/>
    <w:rsid w:val="00006C7C"/>
    <w:rsid w:val="00007A79"/>
    <w:rsid w:val="000106EC"/>
    <w:rsid w:val="00011D0E"/>
    <w:rsid w:val="000202EE"/>
    <w:rsid w:val="00022E62"/>
    <w:rsid w:val="00024A43"/>
    <w:rsid w:val="00024C0C"/>
    <w:rsid w:val="000364EB"/>
    <w:rsid w:val="0003657F"/>
    <w:rsid w:val="00041CAD"/>
    <w:rsid w:val="00045A18"/>
    <w:rsid w:val="00045F13"/>
    <w:rsid w:val="00047F2F"/>
    <w:rsid w:val="0005100C"/>
    <w:rsid w:val="00051367"/>
    <w:rsid w:val="00052F41"/>
    <w:rsid w:val="000537A1"/>
    <w:rsid w:val="00053B20"/>
    <w:rsid w:val="000547A8"/>
    <w:rsid w:val="00056C25"/>
    <w:rsid w:val="0005746C"/>
    <w:rsid w:val="000577F0"/>
    <w:rsid w:val="00060077"/>
    <w:rsid w:val="00061237"/>
    <w:rsid w:val="00061A3B"/>
    <w:rsid w:val="000621B1"/>
    <w:rsid w:val="0007040A"/>
    <w:rsid w:val="00071041"/>
    <w:rsid w:val="0007372F"/>
    <w:rsid w:val="000755D5"/>
    <w:rsid w:val="00076E8E"/>
    <w:rsid w:val="00080472"/>
    <w:rsid w:val="0008325D"/>
    <w:rsid w:val="000934B0"/>
    <w:rsid w:val="000A4577"/>
    <w:rsid w:val="000A5ADA"/>
    <w:rsid w:val="000A5CCE"/>
    <w:rsid w:val="000B1A94"/>
    <w:rsid w:val="000C0767"/>
    <w:rsid w:val="000C1A4C"/>
    <w:rsid w:val="000C6D69"/>
    <w:rsid w:val="000D30FC"/>
    <w:rsid w:val="000D3257"/>
    <w:rsid w:val="000E1532"/>
    <w:rsid w:val="000E3D2C"/>
    <w:rsid w:val="000E652D"/>
    <w:rsid w:val="000E784B"/>
    <w:rsid w:val="000E7FAA"/>
    <w:rsid w:val="000F057A"/>
    <w:rsid w:val="000F0EFB"/>
    <w:rsid w:val="000F25BA"/>
    <w:rsid w:val="00102548"/>
    <w:rsid w:val="00102E5C"/>
    <w:rsid w:val="0010493D"/>
    <w:rsid w:val="0010563A"/>
    <w:rsid w:val="00112FB9"/>
    <w:rsid w:val="00115E42"/>
    <w:rsid w:val="00117569"/>
    <w:rsid w:val="0013193C"/>
    <w:rsid w:val="001342A4"/>
    <w:rsid w:val="0013699F"/>
    <w:rsid w:val="001420A4"/>
    <w:rsid w:val="00143BFA"/>
    <w:rsid w:val="00146715"/>
    <w:rsid w:val="00150076"/>
    <w:rsid w:val="001541D2"/>
    <w:rsid w:val="00154DA8"/>
    <w:rsid w:val="00156745"/>
    <w:rsid w:val="00167F36"/>
    <w:rsid w:val="00174B8D"/>
    <w:rsid w:val="001777AB"/>
    <w:rsid w:val="001778A5"/>
    <w:rsid w:val="00183576"/>
    <w:rsid w:val="00184BA9"/>
    <w:rsid w:val="001877F8"/>
    <w:rsid w:val="0019173B"/>
    <w:rsid w:val="0019207A"/>
    <w:rsid w:val="00193ACC"/>
    <w:rsid w:val="001A32F9"/>
    <w:rsid w:val="001A3356"/>
    <w:rsid w:val="001A3DC4"/>
    <w:rsid w:val="001A51D7"/>
    <w:rsid w:val="001B2273"/>
    <w:rsid w:val="001B4779"/>
    <w:rsid w:val="001B4C63"/>
    <w:rsid w:val="001B5588"/>
    <w:rsid w:val="001B5B18"/>
    <w:rsid w:val="001B7972"/>
    <w:rsid w:val="001C536D"/>
    <w:rsid w:val="001D40C8"/>
    <w:rsid w:val="001D4B87"/>
    <w:rsid w:val="001D565B"/>
    <w:rsid w:val="001D5E80"/>
    <w:rsid w:val="001D65D9"/>
    <w:rsid w:val="001D7EB1"/>
    <w:rsid w:val="001E1147"/>
    <w:rsid w:val="001E1E74"/>
    <w:rsid w:val="001E6CE7"/>
    <w:rsid w:val="001F2D62"/>
    <w:rsid w:val="001F4366"/>
    <w:rsid w:val="001F5C45"/>
    <w:rsid w:val="001F6598"/>
    <w:rsid w:val="00207ACF"/>
    <w:rsid w:val="00213A13"/>
    <w:rsid w:val="00213A6B"/>
    <w:rsid w:val="00214114"/>
    <w:rsid w:val="002245D1"/>
    <w:rsid w:val="002248EA"/>
    <w:rsid w:val="00224A21"/>
    <w:rsid w:val="00231783"/>
    <w:rsid w:val="00231D57"/>
    <w:rsid w:val="002322BE"/>
    <w:rsid w:val="0023285F"/>
    <w:rsid w:val="002362C0"/>
    <w:rsid w:val="00241523"/>
    <w:rsid w:val="002439DA"/>
    <w:rsid w:val="00243F3B"/>
    <w:rsid w:val="00245595"/>
    <w:rsid w:val="00245AD7"/>
    <w:rsid w:val="00256986"/>
    <w:rsid w:val="00257084"/>
    <w:rsid w:val="00257162"/>
    <w:rsid w:val="00263EC9"/>
    <w:rsid w:val="00266942"/>
    <w:rsid w:val="0026695C"/>
    <w:rsid w:val="00270503"/>
    <w:rsid w:val="0027074B"/>
    <w:rsid w:val="0027083D"/>
    <w:rsid w:val="00274BB6"/>
    <w:rsid w:val="00276A04"/>
    <w:rsid w:val="002815C1"/>
    <w:rsid w:val="00282EFC"/>
    <w:rsid w:val="0029076E"/>
    <w:rsid w:val="00297FE6"/>
    <w:rsid w:val="002A2204"/>
    <w:rsid w:val="002A39DC"/>
    <w:rsid w:val="002A48AF"/>
    <w:rsid w:val="002B459C"/>
    <w:rsid w:val="002C787B"/>
    <w:rsid w:val="002D25AE"/>
    <w:rsid w:val="002D2BD4"/>
    <w:rsid w:val="002D3C8B"/>
    <w:rsid w:val="002E5629"/>
    <w:rsid w:val="002F1BC1"/>
    <w:rsid w:val="002F38F8"/>
    <w:rsid w:val="002F3F41"/>
    <w:rsid w:val="002F4C18"/>
    <w:rsid w:val="002F4E69"/>
    <w:rsid w:val="003006BD"/>
    <w:rsid w:val="00301CB6"/>
    <w:rsid w:val="0030311F"/>
    <w:rsid w:val="003062C0"/>
    <w:rsid w:val="00307B96"/>
    <w:rsid w:val="00310AD6"/>
    <w:rsid w:val="00316804"/>
    <w:rsid w:val="00321449"/>
    <w:rsid w:val="003243D6"/>
    <w:rsid w:val="00325E4D"/>
    <w:rsid w:val="00330668"/>
    <w:rsid w:val="00332424"/>
    <w:rsid w:val="00336CB0"/>
    <w:rsid w:val="003404BF"/>
    <w:rsid w:val="00342CBB"/>
    <w:rsid w:val="00352307"/>
    <w:rsid w:val="0035422C"/>
    <w:rsid w:val="00366EF1"/>
    <w:rsid w:val="0036754E"/>
    <w:rsid w:val="003738AA"/>
    <w:rsid w:val="00383A0E"/>
    <w:rsid w:val="003955E1"/>
    <w:rsid w:val="003A17F8"/>
    <w:rsid w:val="003A748E"/>
    <w:rsid w:val="003B3F36"/>
    <w:rsid w:val="003C0D99"/>
    <w:rsid w:val="003C2287"/>
    <w:rsid w:val="003C3368"/>
    <w:rsid w:val="003C3BF7"/>
    <w:rsid w:val="003C42E2"/>
    <w:rsid w:val="003D0DC3"/>
    <w:rsid w:val="003D1D19"/>
    <w:rsid w:val="003D30E5"/>
    <w:rsid w:val="003D4F13"/>
    <w:rsid w:val="003D5728"/>
    <w:rsid w:val="003D6C73"/>
    <w:rsid w:val="003E209F"/>
    <w:rsid w:val="003E2A9F"/>
    <w:rsid w:val="003E2AF7"/>
    <w:rsid w:val="003E5A59"/>
    <w:rsid w:val="003E628F"/>
    <w:rsid w:val="003F7C37"/>
    <w:rsid w:val="00403CC4"/>
    <w:rsid w:val="00403D10"/>
    <w:rsid w:val="00412630"/>
    <w:rsid w:val="00422595"/>
    <w:rsid w:val="00427274"/>
    <w:rsid w:val="0042739D"/>
    <w:rsid w:val="00430E55"/>
    <w:rsid w:val="004350E9"/>
    <w:rsid w:val="004400F6"/>
    <w:rsid w:val="00442E63"/>
    <w:rsid w:val="00443A7E"/>
    <w:rsid w:val="004468C3"/>
    <w:rsid w:val="00447A46"/>
    <w:rsid w:val="0045390C"/>
    <w:rsid w:val="0045405F"/>
    <w:rsid w:val="00454A7A"/>
    <w:rsid w:val="004564B7"/>
    <w:rsid w:val="00462F39"/>
    <w:rsid w:val="00471C6A"/>
    <w:rsid w:val="004759A9"/>
    <w:rsid w:val="0047787F"/>
    <w:rsid w:val="004806FB"/>
    <w:rsid w:val="00490E90"/>
    <w:rsid w:val="00492618"/>
    <w:rsid w:val="004929C1"/>
    <w:rsid w:val="00492DCF"/>
    <w:rsid w:val="00496828"/>
    <w:rsid w:val="004A226B"/>
    <w:rsid w:val="004A2BDA"/>
    <w:rsid w:val="004A452E"/>
    <w:rsid w:val="004B1EEA"/>
    <w:rsid w:val="004B30F6"/>
    <w:rsid w:val="004B7CA0"/>
    <w:rsid w:val="004C2DFA"/>
    <w:rsid w:val="004C2F4A"/>
    <w:rsid w:val="004C3180"/>
    <w:rsid w:val="004C7731"/>
    <w:rsid w:val="004D0294"/>
    <w:rsid w:val="004D092B"/>
    <w:rsid w:val="004D0B8B"/>
    <w:rsid w:val="004D22B2"/>
    <w:rsid w:val="004D4908"/>
    <w:rsid w:val="004D49CD"/>
    <w:rsid w:val="004D770B"/>
    <w:rsid w:val="004E2068"/>
    <w:rsid w:val="004E29A5"/>
    <w:rsid w:val="004E2F71"/>
    <w:rsid w:val="004E5585"/>
    <w:rsid w:val="004E77C9"/>
    <w:rsid w:val="004F67DD"/>
    <w:rsid w:val="004F7657"/>
    <w:rsid w:val="00506378"/>
    <w:rsid w:val="0051079A"/>
    <w:rsid w:val="005146A9"/>
    <w:rsid w:val="00516211"/>
    <w:rsid w:val="00520B2C"/>
    <w:rsid w:val="00525AF6"/>
    <w:rsid w:val="00525D86"/>
    <w:rsid w:val="005279F8"/>
    <w:rsid w:val="00527B62"/>
    <w:rsid w:val="00532869"/>
    <w:rsid w:val="005339DE"/>
    <w:rsid w:val="00534139"/>
    <w:rsid w:val="005343DE"/>
    <w:rsid w:val="00536CF7"/>
    <w:rsid w:val="005429AE"/>
    <w:rsid w:val="00547C52"/>
    <w:rsid w:val="0055480F"/>
    <w:rsid w:val="0055583C"/>
    <w:rsid w:val="0056123C"/>
    <w:rsid w:val="005624B8"/>
    <w:rsid w:val="00564CFC"/>
    <w:rsid w:val="005723B5"/>
    <w:rsid w:val="005724B2"/>
    <w:rsid w:val="00572E0E"/>
    <w:rsid w:val="00574622"/>
    <w:rsid w:val="00574E60"/>
    <w:rsid w:val="0058170D"/>
    <w:rsid w:val="0058763A"/>
    <w:rsid w:val="00591252"/>
    <w:rsid w:val="00592704"/>
    <w:rsid w:val="00593070"/>
    <w:rsid w:val="00593299"/>
    <w:rsid w:val="00594034"/>
    <w:rsid w:val="00597A9D"/>
    <w:rsid w:val="005A219F"/>
    <w:rsid w:val="005A2E22"/>
    <w:rsid w:val="005A4F8E"/>
    <w:rsid w:val="005B1AC2"/>
    <w:rsid w:val="005B280D"/>
    <w:rsid w:val="005B75C3"/>
    <w:rsid w:val="005B75CB"/>
    <w:rsid w:val="005C2D2E"/>
    <w:rsid w:val="005C6CFB"/>
    <w:rsid w:val="005D7555"/>
    <w:rsid w:val="005E5A88"/>
    <w:rsid w:val="005F1216"/>
    <w:rsid w:val="005F12EB"/>
    <w:rsid w:val="005F15BF"/>
    <w:rsid w:val="005F2034"/>
    <w:rsid w:val="005F230D"/>
    <w:rsid w:val="006004CB"/>
    <w:rsid w:val="00602E97"/>
    <w:rsid w:val="0060419C"/>
    <w:rsid w:val="006050E3"/>
    <w:rsid w:val="0060744B"/>
    <w:rsid w:val="00607A56"/>
    <w:rsid w:val="00607A91"/>
    <w:rsid w:val="00607ADB"/>
    <w:rsid w:val="00612A03"/>
    <w:rsid w:val="00614D70"/>
    <w:rsid w:val="00615BD5"/>
    <w:rsid w:val="006208FA"/>
    <w:rsid w:val="006222F7"/>
    <w:rsid w:val="00625478"/>
    <w:rsid w:val="00631453"/>
    <w:rsid w:val="0063424A"/>
    <w:rsid w:val="00635208"/>
    <w:rsid w:val="0064668A"/>
    <w:rsid w:val="00656867"/>
    <w:rsid w:val="00662C4B"/>
    <w:rsid w:val="006636A6"/>
    <w:rsid w:val="00665023"/>
    <w:rsid w:val="00667A09"/>
    <w:rsid w:val="0067231C"/>
    <w:rsid w:val="00674CD7"/>
    <w:rsid w:val="00674F1E"/>
    <w:rsid w:val="00676A5C"/>
    <w:rsid w:val="00677FE0"/>
    <w:rsid w:val="00683BA3"/>
    <w:rsid w:val="00685248"/>
    <w:rsid w:val="0068762E"/>
    <w:rsid w:val="006941CF"/>
    <w:rsid w:val="00697B9C"/>
    <w:rsid w:val="006A115B"/>
    <w:rsid w:val="006A29CC"/>
    <w:rsid w:val="006A54FF"/>
    <w:rsid w:val="006A6103"/>
    <w:rsid w:val="006A7A7D"/>
    <w:rsid w:val="006B1716"/>
    <w:rsid w:val="006B2DF3"/>
    <w:rsid w:val="006B5198"/>
    <w:rsid w:val="006C1F38"/>
    <w:rsid w:val="006D20D1"/>
    <w:rsid w:val="006D24B7"/>
    <w:rsid w:val="006D3D05"/>
    <w:rsid w:val="006D421C"/>
    <w:rsid w:val="006D7FFE"/>
    <w:rsid w:val="006E181C"/>
    <w:rsid w:val="006E328A"/>
    <w:rsid w:val="006E6B88"/>
    <w:rsid w:val="006E6DCE"/>
    <w:rsid w:val="006F0595"/>
    <w:rsid w:val="006F45A8"/>
    <w:rsid w:val="006F4900"/>
    <w:rsid w:val="006F5729"/>
    <w:rsid w:val="006F6A11"/>
    <w:rsid w:val="00710F03"/>
    <w:rsid w:val="00712302"/>
    <w:rsid w:val="00713307"/>
    <w:rsid w:val="00721E81"/>
    <w:rsid w:val="00725B3F"/>
    <w:rsid w:val="00731A68"/>
    <w:rsid w:val="00733EBF"/>
    <w:rsid w:val="00741FA0"/>
    <w:rsid w:val="00743421"/>
    <w:rsid w:val="00744800"/>
    <w:rsid w:val="00745EBF"/>
    <w:rsid w:val="00750049"/>
    <w:rsid w:val="00760190"/>
    <w:rsid w:val="00761CFE"/>
    <w:rsid w:val="007668E1"/>
    <w:rsid w:val="007674C4"/>
    <w:rsid w:val="00774891"/>
    <w:rsid w:val="007805C7"/>
    <w:rsid w:val="00782796"/>
    <w:rsid w:val="0078730A"/>
    <w:rsid w:val="00790247"/>
    <w:rsid w:val="007923E8"/>
    <w:rsid w:val="00794727"/>
    <w:rsid w:val="00794A8A"/>
    <w:rsid w:val="007953DA"/>
    <w:rsid w:val="00796563"/>
    <w:rsid w:val="00796BE8"/>
    <w:rsid w:val="007974E7"/>
    <w:rsid w:val="007A1295"/>
    <w:rsid w:val="007A21AD"/>
    <w:rsid w:val="007A591E"/>
    <w:rsid w:val="007A5CA3"/>
    <w:rsid w:val="007B0ABA"/>
    <w:rsid w:val="007B0FB3"/>
    <w:rsid w:val="007B18D8"/>
    <w:rsid w:val="007B20FF"/>
    <w:rsid w:val="007B63FB"/>
    <w:rsid w:val="007C0E42"/>
    <w:rsid w:val="007C66B2"/>
    <w:rsid w:val="007D3E1E"/>
    <w:rsid w:val="007D66A7"/>
    <w:rsid w:val="007E0802"/>
    <w:rsid w:val="007E1666"/>
    <w:rsid w:val="007E17AC"/>
    <w:rsid w:val="007E1EB9"/>
    <w:rsid w:val="007E36F0"/>
    <w:rsid w:val="007E4274"/>
    <w:rsid w:val="007E6EB9"/>
    <w:rsid w:val="007E7739"/>
    <w:rsid w:val="007F6B1B"/>
    <w:rsid w:val="008119ED"/>
    <w:rsid w:val="008179E1"/>
    <w:rsid w:val="008201A6"/>
    <w:rsid w:val="00823F93"/>
    <w:rsid w:val="008248EC"/>
    <w:rsid w:val="008255D1"/>
    <w:rsid w:val="008359D2"/>
    <w:rsid w:val="00843CA8"/>
    <w:rsid w:val="00854180"/>
    <w:rsid w:val="0085514C"/>
    <w:rsid w:val="008667E0"/>
    <w:rsid w:val="00866851"/>
    <w:rsid w:val="0087256D"/>
    <w:rsid w:val="00883C73"/>
    <w:rsid w:val="008925DB"/>
    <w:rsid w:val="008925FE"/>
    <w:rsid w:val="00893A43"/>
    <w:rsid w:val="008A7404"/>
    <w:rsid w:val="008B0E39"/>
    <w:rsid w:val="008B67E9"/>
    <w:rsid w:val="008C0408"/>
    <w:rsid w:val="008C08E2"/>
    <w:rsid w:val="008C4749"/>
    <w:rsid w:val="008D2009"/>
    <w:rsid w:val="008D60D5"/>
    <w:rsid w:val="008E03B7"/>
    <w:rsid w:val="008E1303"/>
    <w:rsid w:val="008E22B5"/>
    <w:rsid w:val="008E5D50"/>
    <w:rsid w:val="008F575D"/>
    <w:rsid w:val="008F68CA"/>
    <w:rsid w:val="0090113D"/>
    <w:rsid w:val="00902BD1"/>
    <w:rsid w:val="00902E56"/>
    <w:rsid w:val="009050FF"/>
    <w:rsid w:val="0090577B"/>
    <w:rsid w:val="009072A5"/>
    <w:rsid w:val="00910279"/>
    <w:rsid w:val="00914987"/>
    <w:rsid w:val="00914FDA"/>
    <w:rsid w:val="00915E73"/>
    <w:rsid w:val="00917513"/>
    <w:rsid w:val="0091761B"/>
    <w:rsid w:val="009203A8"/>
    <w:rsid w:val="0092319A"/>
    <w:rsid w:val="0092447E"/>
    <w:rsid w:val="0093144E"/>
    <w:rsid w:val="00936D9B"/>
    <w:rsid w:val="00942F70"/>
    <w:rsid w:val="00944D97"/>
    <w:rsid w:val="00951A75"/>
    <w:rsid w:val="00957035"/>
    <w:rsid w:val="00957D9F"/>
    <w:rsid w:val="00965E97"/>
    <w:rsid w:val="00966388"/>
    <w:rsid w:val="00966E96"/>
    <w:rsid w:val="009672E9"/>
    <w:rsid w:val="00972F4A"/>
    <w:rsid w:val="009739D0"/>
    <w:rsid w:val="009758A5"/>
    <w:rsid w:val="00980AA2"/>
    <w:rsid w:val="00981184"/>
    <w:rsid w:val="00981F4B"/>
    <w:rsid w:val="0098289E"/>
    <w:rsid w:val="0098359F"/>
    <w:rsid w:val="00985570"/>
    <w:rsid w:val="0099182A"/>
    <w:rsid w:val="009956CB"/>
    <w:rsid w:val="009A0E1B"/>
    <w:rsid w:val="009A269D"/>
    <w:rsid w:val="009A3EE5"/>
    <w:rsid w:val="009B0D6E"/>
    <w:rsid w:val="009B203C"/>
    <w:rsid w:val="009B34B4"/>
    <w:rsid w:val="009B4121"/>
    <w:rsid w:val="009B6AFD"/>
    <w:rsid w:val="009B7644"/>
    <w:rsid w:val="009B7D05"/>
    <w:rsid w:val="009C0042"/>
    <w:rsid w:val="009C1AD6"/>
    <w:rsid w:val="009C3088"/>
    <w:rsid w:val="009C5B52"/>
    <w:rsid w:val="009D334C"/>
    <w:rsid w:val="009D7279"/>
    <w:rsid w:val="009E2FEF"/>
    <w:rsid w:val="009E379A"/>
    <w:rsid w:val="009E5290"/>
    <w:rsid w:val="009E6E42"/>
    <w:rsid w:val="009F533F"/>
    <w:rsid w:val="009F7805"/>
    <w:rsid w:val="009F7976"/>
    <w:rsid w:val="00A006DA"/>
    <w:rsid w:val="00A05D7A"/>
    <w:rsid w:val="00A13E4C"/>
    <w:rsid w:val="00A14080"/>
    <w:rsid w:val="00A16C4E"/>
    <w:rsid w:val="00A22D2F"/>
    <w:rsid w:val="00A263A3"/>
    <w:rsid w:val="00A27295"/>
    <w:rsid w:val="00A2744B"/>
    <w:rsid w:val="00A30302"/>
    <w:rsid w:val="00A3273C"/>
    <w:rsid w:val="00A457B8"/>
    <w:rsid w:val="00A52A57"/>
    <w:rsid w:val="00A53885"/>
    <w:rsid w:val="00A54B49"/>
    <w:rsid w:val="00A65AEF"/>
    <w:rsid w:val="00A66D2F"/>
    <w:rsid w:val="00A76149"/>
    <w:rsid w:val="00A77C8F"/>
    <w:rsid w:val="00A86B5C"/>
    <w:rsid w:val="00A971BA"/>
    <w:rsid w:val="00AA0967"/>
    <w:rsid w:val="00AA0DA1"/>
    <w:rsid w:val="00AA25C9"/>
    <w:rsid w:val="00AA4BEC"/>
    <w:rsid w:val="00AA549B"/>
    <w:rsid w:val="00AA5C00"/>
    <w:rsid w:val="00AB28FF"/>
    <w:rsid w:val="00AB2C53"/>
    <w:rsid w:val="00AB50C5"/>
    <w:rsid w:val="00AB644F"/>
    <w:rsid w:val="00AC3567"/>
    <w:rsid w:val="00AC3DCC"/>
    <w:rsid w:val="00AD4460"/>
    <w:rsid w:val="00AD5B07"/>
    <w:rsid w:val="00AD694F"/>
    <w:rsid w:val="00AE30C7"/>
    <w:rsid w:val="00AE77D0"/>
    <w:rsid w:val="00AE7973"/>
    <w:rsid w:val="00AF2848"/>
    <w:rsid w:val="00B008A4"/>
    <w:rsid w:val="00B011E9"/>
    <w:rsid w:val="00B025BF"/>
    <w:rsid w:val="00B026D5"/>
    <w:rsid w:val="00B06A49"/>
    <w:rsid w:val="00B13D5C"/>
    <w:rsid w:val="00B212BA"/>
    <w:rsid w:val="00B24525"/>
    <w:rsid w:val="00B37540"/>
    <w:rsid w:val="00B3755F"/>
    <w:rsid w:val="00B37AA8"/>
    <w:rsid w:val="00B45575"/>
    <w:rsid w:val="00B464D3"/>
    <w:rsid w:val="00B47412"/>
    <w:rsid w:val="00B532B5"/>
    <w:rsid w:val="00B53E34"/>
    <w:rsid w:val="00B55A8D"/>
    <w:rsid w:val="00B60198"/>
    <w:rsid w:val="00B665F7"/>
    <w:rsid w:val="00B675A7"/>
    <w:rsid w:val="00B73E56"/>
    <w:rsid w:val="00B74E44"/>
    <w:rsid w:val="00B7734E"/>
    <w:rsid w:val="00B80BC7"/>
    <w:rsid w:val="00B81C72"/>
    <w:rsid w:val="00B81F22"/>
    <w:rsid w:val="00B954D9"/>
    <w:rsid w:val="00B96BEE"/>
    <w:rsid w:val="00B97019"/>
    <w:rsid w:val="00BA5F3E"/>
    <w:rsid w:val="00BA79A6"/>
    <w:rsid w:val="00BB14EB"/>
    <w:rsid w:val="00BB1EF2"/>
    <w:rsid w:val="00BB7862"/>
    <w:rsid w:val="00BC2160"/>
    <w:rsid w:val="00BE0FDB"/>
    <w:rsid w:val="00C02AF8"/>
    <w:rsid w:val="00C02EE4"/>
    <w:rsid w:val="00C03190"/>
    <w:rsid w:val="00C03C26"/>
    <w:rsid w:val="00C05FE5"/>
    <w:rsid w:val="00C120B8"/>
    <w:rsid w:val="00C1251B"/>
    <w:rsid w:val="00C24B58"/>
    <w:rsid w:val="00C260C0"/>
    <w:rsid w:val="00C32089"/>
    <w:rsid w:val="00C34AC3"/>
    <w:rsid w:val="00C35497"/>
    <w:rsid w:val="00C35F6E"/>
    <w:rsid w:val="00C44CB5"/>
    <w:rsid w:val="00C4664D"/>
    <w:rsid w:val="00C51086"/>
    <w:rsid w:val="00C51526"/>
    <w:rsid w:val="00C6714C"/>
    <w:rsid w:val="00C73A6E"/>
    <w:rsid w:val="00C73CA0"/>
    <w:rsid w:val="00C73D0A"/>
    <w:rsid w:val="00C84C2D"/>
    <w:rsid w:val="00C868E5"/>
    <w:rsid w:val="00C86AF3"/>
    <w:rsid w:val="00C92275"/>
    <w:rsid w:val="00C93A7A"/>
    <w:rsid w:val="00C94783"/>
    <w:rsid w:val="00C94A9F"/>
    <w:rsid w:val="00CA0A48"/>
    <w:rsid w:val="00CA1D55"/>
    <w:rsid w:val="00CA547E"/>
    <w:rsid w:val="00CB015A"/>
    <w:rsid w:val="00CB36E5"/>
    <w:rsid w:val="00CB4465"/>
    <w:rsid w:val="00CC3EB1"/>
    <w:rsid w:val="00CC427F"/>
    <w:rsid w:val="00CC693A"/>
    <w:rsid w:val="00CD05B5"/>
    <w:rsid w:val="00CD1BCB"/>
    <w:rsid w:val="00CE28F9"/>
    <w:rsid w:val="00CE7EBC"/>
    <w:rsid w:val="00CF3BE6"/>
    <w:rsid w:val="00CF6AF1"/>
    <w:rsid w:val="00D00EB1"/>
    <w:rsid w:val="00D02F56"/>
    <w:rsid w:val="00D03B41"/>
    <w:rsid w:val="00D04938"/>
    <w:rsid w:val="00D04C15"/>
    <w:rsid w:val="00D1046C"/>
    <w:rsid w:val="00D12DA3"/>
    <w:rsid w:val="00D16BD1"/>
    <w:rsid w:val="00D33E8C"/>
    <w:rsid w:val="00D3439D"/>
    <w:rsid w:val="00D34599"/>
    <w:rsid w:val="00D354CB"/>
    <w:rsid w:val="00D371F8"/>
    <w:rsid w:val="00D40670"/>
    <w:rsid w:val="00D44922"/>
    <w:rsid w:val="00D46B2D"/>
    <w:rsid w:val="00D5101D"/>
    <w:rsid w:val="00D51BEB"/>
    <w:rsid w:val="00D52851"/>
    <w:rsid w:val="00D60DF3"/>
    <w:rsid w:val="00D62D83"/>
    <w:rsid w:val="00D641AD"/>
    <w:rsid w:val="00D647DE"/>
    <w:rsid w:val="00D72450"/>
    <w:rsid w:val="00D73B17"/>
    <w:rsid w:val="00D76EE9"/>
    <w:rsid w:val="00D81C4A"/>
    <w:rsid w:val="00D82114"/>
    <w:rsid w:val="00D83243"/>
    <w:rsid w:val="00D844DF"/>
    <w:rsid w:val="00D90605"/>
    <w:rsid w:val="00D93318"/>
    <w:rsid w:val="00D93EE8"/>
    <w:rsid w:val="00DA1834"/>
    <w:rsid w:val="00DA2805"/>
    <w:rsid w:val="00DA439F"/>
    <w:rsid w:val="00DA6B32"/>
    <w:rsid w:val="00DB1F15"/>
    <w:rsid w:val="00DB2049"/>
    <w:rsid w:val="00DB2084"/>
    <w:rsid w:val="00DB451D"/>
    <w:rsid w:val="00DB605B"/>
    <w:rsid w:val="00DC3B37"/>
    <w:rsid w:val="00DC6D85"/>
    <w:rsid w:val="00DC740F"/>
    <w:rsid w:val="00DD0A11"/>
    <w:rsid w:val="00DD2ABC"/>
    <w:rsid w:val="00DE0395"/>
    <w:rsid w:val="00DE0D3B"/>
    <w:rsid w:val="00DE2B92"/>
    <w:rsid w:val="00DE2CF0"/>
    <w:rsid w:val="00E04BA0"/>
    <w:rsid w:val="00E05892"/>
    <w:rsid w:val="00E06820"/>
    <w:rsid w:val="00E16D4A"/>
    <w:rsid w:val="00E20596"/>
    <w:rsid w:val="00E2203B"/>
    <w:rsid w:val="00E233FD"/>
    <w:rsid w:val="00E238D9"/>
    <w:rsid w:val="00E25478"/>
    <w:rsid w:val="00E2573E"/>
    <w:rsid w:val="00E26CBF"/>
    <w:rsid w:val="00E31969"/>
    <w:rsid w:val="00E327CE"/>
    <w:rsid w:val="00E34162"/>
    <w:rsid w:val="00E371AF"/>
    <w:rsid w:val="00E45DCF"/>
    <w:rsid w:val="00E505D0"/>
    <w:rsid w:val="00E522D3"/>
    <w:rsid w:val="00E5364C"/>
    <w:rsid w:val="00E55A10"/>
    <w:rsid w:val="00E634A9"/>
    <w:rsid w:val="00E65647"/>
    <w:rsid w:val="00E67589"/>
    <w:rsid w:val="00E82812"/>
    <w:rsid w:val="00E83442"/>
    <w:rsid w:val="00E90E37"/>
    <w:rsid w:val="00E911CE"/>
    <w:rsid w:val="00E920BA"/>
    <w:rsid w:val="00E960FE"/>
    <w:rsid w:val="00EA1311"/>
    <w:rsid w:val="00EA2EC9"/>
    <w:rsid w:val="00EA42F8"/>
    <w:rsid w:val="00EC0F95"/>
    <w:rsid w:val="00EC1C0C"/>
    <w:rsid w:val="00ED44A8"/>
    <w:rsid w:val="00EE0628"/>
    <w:rsid w:val="00EF0D2C"/>
    <w:rsid w:val="00EF2347"/>
    <w:rsid w:val="00EF2904"/>
    <w:rsid w:val="00F069BE"/>
    <w:rsid w:val="00F11F49"/>
    <w:rsid w:val="00F12C67"/>
    <w:rsid w:val="00F21677"/>
    <w:rsid w:val="00F22FE0"/>
    <w:rsid w:val="00F23CEA"/>
    <w:rsid w:val="00F27948"/>
    <w:rsid w:val="00F32E28"/>
    <w:rsid w:val="00F3631A"/>
    <w:rsid w:val="00F37314"/>
    <w:rsid w:val="00F3796C"/>
    <w:rsid w:val="00F44155"/>
    <w:rsid w:val="00F53E35"/>
    <w:rsid w:val="00F61AEA"/>
    <w:rsid w:val="00F65108"/>
    <w:rsid w:val="00F67833"/>
    <w:rsid w:val="00F7534D"/>
    <w:rsid w:val="00F75B1E"/>
    <w:rsid w:val="00F77175"/>
    <w:rsid w:val="00F77DE2"/>
    <w:rsid w:val="00F84C64"/>
    <w:rsid w:val="00F86212"/>
    <w:rsid w:val="00F93208"/>
    <w:rsid w:val="00F976F0"/>
    <w:rsid w:val="00FA28D8"/>
    <w:rsid w:val="00FA3624"/>
    <w:rsid w:val="00FA7BC0"/>
    <w:rsid w:val="00FB5521"/>
    <w:rsid w:val="00FC0F79"/>
    <w:rsid w:val="00FD227B"/>
    <w:rsid w:val="00FD26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7D9443"/>
  <w15:chartTrackingRefBased/>
  <w15:docId w15:val="{0D73FB04-B7B0-4341-80EA-6CBEECB1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738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3738A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738A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3738AA"/>
    <w:rPr>
      <w:rFonts w:ascii="Times New Roman" w:eastAsia="Times New Roman" w:hAnsi="Times New Roman" w:cs="Times New Roman"/>
      <w:b/>
      <w:bCs/>
      <w:sz w:val="15"/>
      <w:szCs w:val="15"/>
    </w:rPr>
  </w:style>
  <w:style w:type="character" w:styleId="Strong">
    <w:name w:val="Strong"/>
    <w:basedOn w:val="DefaultParagraphFont"/>
    <w:uiPriority w:val="22"/>
    <w:qFormat/>
    <w:rsid w:val="003738AA"/>
    <w:rPr>
      <w:b/>
      <w:bCs/>
    </w:rPr>
  </w:style>
  <w:style w:type="paragraph" w:styleId="NormalWeb">
    <w:name w:val="Normal (Web)"/>
    <w:basedOn w:val="Normal"/>
    <w:uiPriority w:val="99"/>
    <w:unhideWhenUsed/>
    <w:rsid w:val="003738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8AA"/>
    <w:rPr>
      <w:color w:val="0000FF"/>
      <w:u w:val="single"/>
    </w:rPr>
  </w:style>
  <w:style w:type="paragraph" w:styleId="BalloonText">
    <w:name w:val="Balloon Text"/>
    <w:basedOn w:val="Normal"/>
    <w:link w:val="BalloonTextChar"/>
    <w:uiPriority w:val="99"/>
    <w:semiHidden/>
    <w:unhideWhenUsed/>
    <w:rsid w:val="00373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8AA"/>
    <w:rPr>
      <w:rFonts w:ascii="Segoe UI" w:hAnsi="Segoe UI" w:cs="Segoe UI"/>
      <w:sz w:val="18"/>
      <w:szCs w:val="18"/>
    </w:rPr>
  </w:style>
  <w:style w:type="paragraph" w:styleId="ListParagraph">
    <w:name w:val="List Paragraph"/>
    <w:basedOn w:val="Normal"/>
    <w:uiPriority w:val="34"/>
    <w:qFormat/>
    <w:rsid w:val="00D52851"/>
    <w:pPr>
      <w:spacing w:after="200" w:line="276" w:lineRule="auto"/>
      <w:ind w:left="720"/>
      <w:contextualSpacing/>
    </w:pPr>
    <w:rPr>
      <w:rFonts w:ascii="Calibri" w:eastAsia="SimSun" w:hAnsi="Calibri" w:cs="Times New Roman"/>
    </w:rPr>
  </w:style>
  <w:style w:type="character" w:styleId="UnresolvedMention">
    <w:name w:val="Unresolved Mention"/>
    <w:basedOn w:val="DefaultParagraphFont"/>
    <w:uiPriority w:val="99"/>
    <w:semiHidden/>
    <w:unhideWhenUsed/>
    <w:rsid w:val="00F3796C"/>
    <w:rPr>
      <w:color w:val="605E5C"/>
      <w:shd w:val="clear" w:color="auto" w:fill="E1DFDD"/>
    </w:rPr>
  </w:style>
  <w:style w:type="paragraph" w:styleId="Footer">
    <w:name w:val="footer"/>
    <w:basedOn w:val="Normal"/>
    <w:link w:val="FooterChar"/>
    <w:uiPriority w:val="99"/>
    <w:unhideWhenUsed/>
    <w:rsid w:val="00744800"/>
    <w:pPr>
      <w:tabs>
        <w:tab w:val="center" w:pos="4513"/>
        <w:tab w:val="right" w:pos="9026"/>
      </w:tabs>
      <w:spacing w:after="200" w:line="276" w:lineRule="auto"/>
    </w:pPr>
    <w:rPr>
      <w:rFonts w:ascii="Calibri" w:eastAsia="SimSun" w:hAnsi="Calibri" w:cs="Times New Roman"/>
      <w:lang w:val="x-none" w:eastAsia="x-none"/>
    </w:rPr>
  </w:style>
  <w:style w:type="character" w:customStyle="1" w:styleId="FooterChar">
    <w:name w:val="Footer Char"/>
    <w:basedOn w:val="DefaultParagraphFont"/>
    <w:link w:val="Footer"/>
    <w:uiPriority w:val="99"/>
    <w:rsid w:val="00744800"/>
    <w:rPr>
      <w:rFonts w:ascii="Calibri" w:eastAsia="SimSun" w:hAnsi="Calibri" w:cs="Times New Roman"/>
      <w:lang w:val="x-none" w:eastAsia="x-none"/>
    </w:rPr>
  </w:style>
  <w:style w:type="paragraph" w:styleId="HTMLPreformatted">
    <w:name w:val="HTML Preformatted"/>
    <w:basedOn w:val="Normal"/>
    <w:link w:val="HTMLPreformattedChar"/>
    <w:uiPriority w:val="99"/>
    <w:unhideWhenUsed/>
    <w:rsid w:val="00744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744800"/>
    <w:rPr>
      <w:rFonts w:ascii="Courier New" w:eastAsia="Times New Roman" w:hAnsi="Courier New" w:cs="Times New Roman"/>
      <w:sz w:val="20"/>
      <w:szCs w:val="20"/>
      <w:lang w:val="x-none" w:eastAsia="x-none"/>
    </w:rPr>
  </w:style>
  <w:style w:type="paragraph" w:styleId="Header">
    <w:name w:val="header"/>
    <w:basedOn w:val="Normal"/>
    <w:link w:val="HeaderChar"/>
    <w:uiPriority w:val="99"/>
    <w:unhideWhenUsed/>
    <w:rsid w:val="00DA6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6874">
      <w:bodyDiv w:val="1"/>
      <w:marLeft w:val="0"/>
      <w:marRight w:val="0"/>
      <w:marTop w:val="0"/>
      <w:marBottom w:val="0"/>
      <w:divBdr>
        <w:top w:val="none" w:sz="0" w:space="0" w:color="auto"/>
        <w:left w:val="none" w:sz="0" w:space="0" w:color="auto"/>
        <w:bottom w:val="none" w:sz="0" w:space="0" w:color="auto"/>
        <w:right w:val="none" w:sz="0" w:space="0" w:color="auto"/>
      </w:divBdr>
    </w:div>
    <w:div w:id="598300285">
      <w:bodyDiv w:val="1"/>
      <w:marLeft w:val="0"/>
      <w:marRight w:val="0"/>
      <w:marTop w:val="0"/>
      <w:marBottom w:val="0"/>
      <w:divBdr>
        <w:top w:val="none" w:sz="0" w:space="0" w:color="auto"/>
        <w:left w:val="none" w:sz="0" w:space="0" w:color="auto"/>
        <w:bottom w:val="none" w:sz="0" w:space="0" w:color="auto"/>
        <w:right w:val="none" w:sz="0" w:space="0" w:color="auto"/>
      </w:divBdr>
    </w:div>
    <w:div w:id="604457295">
      <w:bodyDiv w:val="1"/>
      <w:marLeft w:val="0"/>
      <w:marRight w:val="0"/>
      <w:marTop w:val="0"/>
      <w:marBottom w:val="0"/>
      <w:divBdr>
        <w:top w:val="none" w:sz="0" w:space="0" w:color="auto"/>
        <w:left w:val="none" w:sz="0" w:space="0" w:color="auto"/>
        <w:bottom w:val="none" w:sz="0" w:space="0" w:color="auto"/>
        <w:right w:val="none" w:sz="0" w:space="0" w:color="auto"/>
      </w:divBdr>
    </w:div>
    <w:div w:id="1298607050">
      <w:bodyDiv w:val="1"/>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600"/>
          <w:marBottom w:val="300"/>
          <w:divBdr>
            <w:top w:val="none" w:sz="0" w:space="0" w:color="auto"/>
            <w:left w:val="none" w:sz="0" w:space="0" w:color="auto"/>
            <w:bottom w:val="single" w:sz="6" w:space="7" w:color="EEEEEE"/>
            <w:right w:val="none" w:sz="0" w:space="0" w:color="auto"/>
          </w:divBdr>
        </w:div>
        <w:div w:id="566696169">
          <w:marLeft w:val="0"/>
          <w:marRight w:val="0"/>
          <w:marTop w:val="0"/>
          <w:marBottom w:val="0"/>
          <w:divBdr>
            <w:top w:val="none" w:sz="0" w:space="0" w:color="auto"/>
            <w:left w:val="none" w:sz="0" w:space="0" w:color="auto"/>
            <w:bottom w:val="none" w:sz="0" w:space="0" w:color="auto"/>
            <w:right w:val="none" w:sz="0" w:space="0" w:color="auto"/>
          </w:divBdr>
        </w:div>
        <w:div w:id="590818156">
          <w:marLeft w:val="0"/>
          <w:marRight w:val="0"/>
          <w:marTop w:val="0"/>
          <w:marBottom w:val="0"/>
          <w:divBdr>
            <w:top w:val="none" w:sz="0" w:space="0" w:color="auto"/>
            <w:left w:val="none" w:sz="0" w:space="0" w:color="auto"/>
            <w:bottom w:val="none" w:sz="0" w:space="0" w:color="auto"/>
            <w:right w:val="none" w:sz="0" w:space="0" w:color="auto"/>
          </w:divBdr>
        </w:div>
        <w:div w:id="1784225524">
          <w:marLeft w:val="0"/>
          <w:marRight w:val="0"/>
          <w:marTop w:val="0"/>
          <w:marBottom w:val="0"/>
          <w:divBdr>
            <w:top w:val="none" w:sz="0" w:space="0" w:color="auto"/>
            <w:left w:val="none" w:sz="0" w:space="0" w:color="auto"/>
            <w:bottom w:val="none" w:sz="0" w:space="0" w:color="auto"/>
            <w:right w:val="none" w:sz="0" w:space="0" w:color="auto"/>
          </w:divBdr>
        </w:div>
        <w:div w:id="333384277">
          <w:marLeft w:val="0"/>
          <w:marRight w:val="0"/>
          <w:marTop w:val="0"/>
          <w:marBottom w:val="0"/>
          <w:divBdr>
            <w:top w:val="none" w:sz="0" w:space="0" w:color="auto"/>
            <w:left w:val="none" w:sz="0" w:space="0" w:color="auto"/>
            <w:bottom w:val="none" w:sz="0" w:space="0" w:color="auto"/>
            <w:right w:val="none" w:sz="0" w:space="0" w:color="auto"/>
          </w:divBdr>
        </w:div>
        <w:div w:id="803694015">
          <w:marLeft w:val="0"/>
          <w:marRight w:val="0"/>
          <w:marTop w:val="0"/>
          <w:marBottom w:val="0"/>
          <w:divBdr>
            <w:top w:val="none" w:sz="0" w:space="0" w:color="auto"/>
            <w:left w:val="none" w:sz="0" w:space="0" w:color="auto"/>
            <w:bottom w:val="none" w:sz="0" w:space="0" w:color="auto"/>
            <w:right w:val="none" w:sz="0" w:space="0" w:color="auto"/>
          </w:divBdr>
          <w:divsChild>
            <w:div w:id="1543441050">
              <w:marLeft w:val="0"/>
              <w:marRight w:val="0"/>
              <w:marTop w:val="0"/>
              <w:marBottom w:val="0"/>
              <w:divBdr>
                <w:top w:val="none" w:sz="0" w:space="0" w:color="auto"/>
                <w:left w:val="none" w:sz="0" w:space="0" w:color="auto"/>
                <w:bottom w:val="none" w:sz="0" w:space="0" w:color="auto"/>
                <w:right w:val="none" w:sz="0" w:space="0" w:color="auto"/>
              </w:divBdr>
              <w:divsChild>
                <w:div w:id="1926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7688">
          <w:marLeft w:val="0"/>
          <w:marRight w:val="0"/>
          <w:marTop w:val="0"/>
          <w:marBottom w:val="300"/>
          <w:divBdr>
            <w:top w:val="single" w:sz="6" w:space="11" w:color="E9E9E9"/>
            <w:left w:val="single" w:sz="6" w:space="0" w:color="E9E9E9"/>
            <w:bottom w:val="single" w:sz="6" w:space="11" w:color="E9E9E9"/>
            <w:right w:val="single" w:sz="6" w:space="0" w:color="E9E9E9"/>
          </w:divBdr>
          <w:divsChild>
            <w:div w:id="1937864311">
              <w:marLeft w:val="0"/>
              <w:marRight w:val="0"/>
              <w:marTop w:val="0"/>
              <w:marBottom w:val="0"/>
              <w:divBdr>
                <w:top w:val="none" w:sz="0" w:space="0" w:color="auto"/>
                <w:left w:val="single" w:sz="18" w:space="11" w:color="003262"/>
                <w:bottom w:val="none" w:sz="0" w:space="0" w:color="auto"/>
                <w:right w:val="none" w:sz="0" w:space="0" w:color="auto"/>
              </w:divBdr>
            </w:div>
          </w:divsChild>
        </w:div>
      </w:divsChild>
    </w:div>
    <w:div w:id="1370953436">
      <w:bodyDiv w:val="1"/>
      <w:marLeft w:val="0"/>
      <w:marRight w:val="0"/>
      <w:marTop w:val="0"/>
      <w:marBottom w:val="0"/>
      <w:divBdr>
        <w:top w:val="none" w:sz="0" w:space="0" w:color="auto"/>
        <w:left w:val="none" w:sz="0" w:space="0" w:color="auto"/>
        <w:bottom w:val="none" w:sz="0" w:space="0" w:color="auto"/>
        <w:right w:val="none" w:sz="0" w:space="0" w:color="auto"/>
      </w:divBdr>
    </w:div>
    <w:div w:id="1548755265">
      <w:bodyDiv w:val="1"/>
      <w:marLeft w:val="0"/>
      <w:marRight w:val="0"/>
      <w:marTop w:val="0"/>
      <w:marBottom w:val="0"/>
      <w:divBdr>
        <w:top w:val="none" w:sz="0" w:space="0" w:color="auto"/>
        <w:left w:val="none" w:sz="0" w:space="0" w:color="auto"/>
        <w:bottom w:val="none" w:sz="0" w:space="0" w:color="auto"/>
        <w:right w:val="none" w:sz="0" w:space="0" w:color="auto"/>
      </w:divBdr>
    </w:div>
    <w:div w:id="19071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chen@compas.ox.ac.uk" TargetMode="External"/><Relationship Id="rId3" Type="http://schemas.openxmlformats.org/officeDocument/2006/relationships/settings" Target="settings.xml"/><Relationship Id="rId7" Type="http://schemas.openxmlformats.org/officeDocument/2006/relationships/hyperlink" Target="http://www.futureofcities.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utureofcities.ox.ac.uk/short-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Chen</dc:creator>
  <cp:keywords/>
  <dc:description/>
  <cp:lastModifiedBy>Yi Chen</cp:lastModifiedBy>
  <cp:revision>15</cp:revision>
  <dcterms:created xsi:type="dcterms:W3CDTF">2021-05-01T09:25:00Z</dcterms:created>
  <dcterms:modified xsi:type="dcterms:W3CDTF">2021-05-04T00:18:00Z</dcterms:modified>
</cp:coreProperties>
</file>